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1C0" w:rsidRPr="00D67CF2" w:rsidRDefault="00C229F3">
      <w:pPr>
        <w:spacing w:after="0"/>
        <w:ind w:left="120"/>
      </w:pPr>
      <w:bookmarkStart w:id="0" w:name="block-44950589"/>
      <w:bookmarkStart w:id="1" w:name="_GoBack"/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 wp14:anchorId="531E99A7" wp14:editId="57F9822B">
            <wp:extent cx="7467600" cy="10306050"/>
            <wp:effectExtent l="0" t="0" r="0" b="0"/>
            <wp:docPr id="1" name="Рисунок 1" descr="C:\Users\user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1261" cy="10311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1401C0" w:rsidRPr="00D67CF2" w:rsidRDefault="001401C0">
      <w:pPr>
        <w:sectPr w:rsidR="001401C0" w:rsidRPr="00D67CF2" w:rsidSect="00C229F3">
          <w:pgSz w:w="11906" w:h="16383"/>
          <w:pgMar w:top="0" w:right="0" w:bottom="567" w:left="0" w:header="720" w:footer="720" w:gutter="0"/>
          <w:cols w:space="720"/>
        </w:sectPr>
      </w:pPr>
    </w:p>
    <w:p w:rsidR="001401C0" w:rsidRPr="006C477D" w:rsidRDefault="00E32DD5" w:rsidP="006C477D">
      <w:pPr>
        <w:spacing w:after="0" w:line="264" w:lineRule="auto"/>
        <w:ind w:firstLine="600"/>
        <w:jc w:val="center"/>
        <w:rPr>
          <w:sz w:val="24"/>
          <w:szCs w:val="24"/>
        </w:rPr>
      </w:pPr>
      <w:bookmarkStart w:id="2" w:name="block-44950590"/>
      <w:bookmarkEnd w:id="0"/>
      <w:r w:rsidRPr="006C477D">
        <w:rPr>
          <w:rFonts w:ascii="Times New Roman" w:hAnsi="Times New Roman"/>
          <w:b/>
          <w:color w:val="000000"/>
          <w:sz w:val="24"/>
          <w:szCs w:val="24"/>
        </w:rPr>
        <w:lastRenderedPageBreak/>
        <w:t>ПОЯСНИТЕЛЬНАЯ ЗАПИСКА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Рабочая программа по химии на уровне среднего общего образования разработана на основе Федерального закона от 29.12.2012 № 273-ФЗ «Об образовании в Российской Федерации», требований к результатам освоения федеральной образовательной программы среднего общего образовани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я(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>ФОП СОО), представленных в Федеральном государственном образовательном стандарте СОО, с учётом Концепции преподавания учебного предмета «Химия» в образовательных организациях Российской Федерации, реализующих основные образовательные программы, и основных положений «Стратегии развития воспитания в Российской Федерации на период до 2025 года» (Распоряжение Правительства РФ от 29.05. 2015 № 996 - р.).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Химия на уровне углублённого изучения занимает важное место в системе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естественно-научного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образования учащихся 10–11 классов. Изучение предмета, реализуемое в условиях дифференцированного, профильного обучения, призвано обеспечить общеобразовательную и общекультурную подготовку выпускников школы, необходимую для адаптации их к быстро меняющимся условиям жизни в социуме, а также для продолжения обучения в организациях профессионального образования, в которых химия является одной из приоритетных дисциплин.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В программе по химии назначение предмета «Химия» получает подробную интерпретацию в соответствии с основополагающими положениями ФГОС СОО о взаимообусловленности целей, содержания, результатов обучения и требований к уровню подготовки выпускников. Свидетельством тому являются следующие выполняемые программой по химии функции:</w:t>
      </w:r>
    </w:p>
    <w:p w:rsidR="001401C0" w:rsidRPr="006C477D" w:rsidRDefault="00E32DD5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информационно-методическая, реализация которой обеспечивает получение представления о целях, содержании, общей стратегии обучения, воспитания и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развития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обучающихся средствами предмета, изучаемого в рамках конкретного профиля;</w:t>
      </w:r>
    </w:p>
    <w:p w:rsidR="001401C0" w:rsidRPr="006C477D" w:rsidRDefault="00E32DD5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организационно-планирующая, которая предусматривает определение: принципов структурирования и последовательности изучения учебного материала, количественных и качественных его характеристик; подходов к формированию содержательной основы контроля и оценки образовательных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достижений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обучающихся в рамках итоговой аттестации в форме единого государственного экзамена по химии.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Программа для углублённого изучения химии: </w:t>
      </w:r>
    </w:p>
    <w:p w:rsidR="001401C0" w:rsidRPr="006C477D" w:rsidRDefault="00E32DD5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устанавливает инвариантное предметное содержание, обязательное для изучения в рамках отдельных профилей, предусматривает распределение и структурирование его по классам, основным содержательным линиям/разделам курса; </w:t>
      </w:r>
    </w:p>
    <w:p w:rsidR="001401C0" w:rsidRPr="006C477D" w:rsidRDefault="00E32DD5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даёт примерное распределение учебного времени, рекомендуемого для изучения отдельных тем; </w:t>
      </w:r>
    </w:p>
    <w:p w:rsidR="001401C0" w:rsidRPr="006C477D" w:rsidRDefault="00E32DD5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предлагает примерную последовательность изучения учебного материала с учётом логики построения курса,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внутрипредметных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и межпредметных связей;</w:t>
      </w:r>
    </w:p>
    <w:p w:rsidR="001401C0" w:rsidRPr="006C477D" w:rsidRDefault="00E32DD5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даёт методическую интерпретацию целей и задач изучения предмета на углублённом уровне с учётом современных приоритетов в системе среднего общего образования, содержательной характеристики планируемых результатов освоения основной образовательной программы среднего общего образования (личностных,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метапредметных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>, предметных), а также с учётом основных видов учебно-познавательных действий обучающегося по освоению содержания предмета.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По всем названным позициям в программе по химии предусмотрена преемственность с обучением химии на уровне основного общего образования.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 xml:space="preserve">За пределами установленной программой по химии обязательной (инвариантной) составляющей содержания учебного предмета «Химия» остаётся возможность выбора его вариативной составляющей, которая должна определяться в соответствии с направлением конкретного профиля обучения. </w:t>
      </w:r>
      <w:proofErr w:type="gramEnd"/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 xml:space="preserve">В соответствии с концептуальными положениями ФГОС СОО о назначении предметов базового и углублённого уровней в системе дифференцированного обучения на уровне среднего общего образования химия на уровне углублённого изучения направлен на реализацию </w:t>
      </w:r>
      <w:r w:rsidRPr="006C477D">
        <w:rPr>
          <w:rFonts w:ascii="Times New Roman" w:hAnsi="Times New Roman"/>
          <w:color w:val="000000"/>
          <w:sz w:val="24"/>
          <w:szCs w:val="24"/>
        </w:rPr>
        <w:lastRenderedPageBreak/>
        <w:t>преемственности с последующим этапом получения химического образования в рамках изучения специальных естественно-научных и химических дисциплин в вузах и организациях среднего профессионального образования.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В этой связи изучение предмета «Химия» ориентировано преимущественно на расширение и углубление теоретической и практической подготовки обучающихся, выбравших определённый профиль обучения, в том числе с перспективой последующего получения химического образования в организациях профессионального образования. Наряду с этим, в свете требований ФГОС СОО к планируемым результатам освоения федеральной образовательной программы среднего общего образования изучение предмета «Химия» ориентировано также на решение задач воспитания и социального развития обучающихся, на формирование у них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общеинтеллектуальных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умений, умений рационализации учебного труда и обобщённых способов деятельности, имеющих междисциплинарный,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надпредметный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характер.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Составляющими предмета «Химия» на уровне углублённого изучения являются углублённые курсы – «Органическая химия» и «Общая и неорганическая химия». При определении подходов к отбору и структурной организации содержания этих курсов в программе по химии за основу приняты положения ФГОС СОО о различиях базового и углублённого уровней изучения предмета.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Основу содержания курсов «Органическая химия» и «Общая и неорганическая химия» составляет совокупность предметных знаний и умений, относящихся к базовому уровню изучения предмета. Эта система знаний получает определённое теоретическое дополнение, позволяющее осознанно освоить существенно больший объём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фактологического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материала. Так, на углублённом уровне изучения предмета обеспечена возможность значительного увеличения объёма знаний о химических элементах и свойствах их соединений на основе расширения и углубления представлений о строении вещества, химической связи и закономерностях протекания реакций, рассматриваемых с точки зрения химической кинетики и термодинамики. Изучение периодического закона и Периодической системы химических элементов базируется на современных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квантовомеханических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представлениях о строении атома. Химическая связь объясняется с точки зрения энергетических изменений при её образовании и разрушении, а также с точки зрения механизмов её образования. Изучение типов реакций дополняется формированием представлений об электрохимических процессах и электролизе расплавов и растворов веществ. В курсе органической химии при рассмотрении реакционной способности соединений уделяется особое внимание вопросам об электронных эффектах, о взаимном влиянии атомов в молекулах и механизмах реакций.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Особое значение имеет то, что на содержание курсов химии углублённого уровня изучения для классов определённого профиля (главным образом на их структуру и характер дополнений к общей системе предметных знаний) оказывают влияние смежные предметы. Так, например, в содержании предмета для классов химико-физического профиля большое значение будут иметь элементы учебного материала по общей химии.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При изучении предмета в данном случае акцент будет сделан на общность методов познания, общность законов и теорий в химии и в физике: атомно-молекулярная теория (молекулярная теория в физике), законы сохранения массы и энергии, законы термодинамики, электролиза, представления о строении веществ и другое.</w:t>
      </w:r>
      <w:proofErr w:type="gramEnd"/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В то же время в содержании предмета для классов химико-биологического профиля больший удельный вес будет иметь органическая химия. В этом случае предоставляется возможность для более обстоятельного рассмотрения химической организации клетки как биологической системы, в состав которой входят, к примеру, такие структурные компоненты, как липиды, белки, углеводы, нуклеиновые кислоты и другие. При этом знания о составе и свойствах представителей основных классов органических веще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ств сл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>ужат основой для изучения сущности процессов фотосинтеза, дыхания, пищеварения.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В плане формирования основ научного мировоззрения, освоения общенаучных методов познания и опыта практического применения научных знаний изучение предмета «Химия» на </w:t>
      </w:r>
      <w:r w:rsidRPr="006C477D">
        <w:rPr>
          <w:rFonts w:ascii="Times New Roman" w:hAnsi="Times New Roman"/>
          <w:color w:val="000000"/>
          <w:sz w:val="24"/>
          <w:szCs w:val="24"/>
        </w:rPr>
        <w:lastRenderedPageBreak/>
        <w:t>углублённом уровне основано на межпредметных связях с учебными предметами, входящими в состав предметных областей «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Естественно-научные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предметы», «Математика и информатика» и «Русский язык и литература».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При изучении учебного предмета «Химия» на углублённом уровне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также, как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на уровне основного и среднего общего образования (на базовом уровне), задачей первостепенной значимости является формирование основ науки химии как области современного естествознания, практической деятельности человека и одного из компонентов мировой культуры. Решение этой задачи на углублённом уровне изучения предмета предполагает реализацию таких целей, как:</w:t>
      </w:r>
    </w:p>
    <w:p w:rsidR="001401C0" w:rsidRPr="006C477D" w:rsidRDefault="00E32DD5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формирование представлений: о материальном единстве мира, закономерностях и познаваемости явлений природы, о месте химии в системе естественных наук и её ведущей роли в обеспечении устойчивого развития человечества: в решении проблем экологической, энергетической и пищевой безопасности, в развитии медицины, создании новых материалов, новых источников энергии, в обеспечении рационального природопользования, в формировании мировоззрения и общей культуры человека, а также экологически обоснованного отношения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к своему здоровью и природной среде;</w:t>
      </w:r>
    </w:p>
    <w:p w:rsidR="001401C0" w:rsidRPr="006C477D" w:rsidRDefault="00E32DD5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освоение системы знаний, лежащих в основе химической составляющей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естественно-научной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картины мира: фундаментальных понятий, законов и теорий химии, современных представлений о строении вещества на разных уровнях – атомном, ионно-молекулярном, надмолекулярном, о термодинамических и кинетических закономерностях протекания химических реакций, о химическом равновесии, растворах и дисперсных системах, об общих научных принципах химического производства;</w:t>
      </w:r>
    </w:p>
    <w:p w:rsidR="001401C0" w:rsidRPr="006C477D" w:rsidRDefault="00E32DD5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формирование у обучающихся осознанного понимания востребованности системных химических знаний для объяснения ключевых идей и проблем современной химии, для объяснения и прогнозирования явлений, имеющих естественно-научную природу; грамотного решения проблем, связанных с химией, прогнозирования, анализа и оценки с позиций экологической безопасности последствий бытовой и производственной деятельности человека, связанной с химическим производством, использованием и переработкой веществ;</w:t>
      </w:r>
      <w:proofErr w:type="gramEnd"/>
    </w:p>
    <w:p w:rsidR="001401C0" w:rsidRPr="006C477D" w:rsidRDefault="00E32DD5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углубление представлений о научных методах познания, необходимых для приобретения умений ориентироваться в мире веществ и объяснения химических явлений, имеющих место в природе, в практической деятельности и повседневной жизни.</w:t>
      </w:r>
    </w:p>
    <w:p w:rsidR="001401C0" w:rsidRPr="006C477D" w:rsidRDefault="00E32DD5">
      <w:pPr>
        <w:spacing w:after="0" w:line="264" w:lineRule="auto"/>
        <w:ind w:left="12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 В плане реализации первоочередных воспитательных и развивающих функций целостной системы среднего общего образования при изучении предмета «Химия» на углублённом уровне особую актуальность приобретают такие цели и задачи, как:</w:t>
      </w:r>
    </w:p>
    <w:p w:rsidR="001401C0" w:rsidRPr="006C477D" w:rsidRDefault="00E32DD5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воспитание убеждённости в познаваемости явлений природы, уважения к процессу творчества в области теоретических и прикладных исследований в химии, формирование мировоззрения, соответствующего современному уровню развития науки;</w:t>
      </w:r>
    </w:p>
    <w:p w:rsidR="001401C0" w:rsidRPr="006C477D" w:rsidRDefault="00E32DD5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развитие мотивации к обучению и познанию, способностей к самоконтролю и самовоспитанию на основе усвоения общечеловеческих ценностей;</w:t>
      </w:r>
    </w:p>
    <w:p w:rsidR="001401C0" w:rsidRPr="006C477D" w:rsidRDefault="00E32DD5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развитие познавательных интересов, интеллектуальных и творческих способностей обучающихся, формирование у них сознательного отношения к самообразованию и непрерывному образованию как условию успешной профессиональной и общественной деятельности, ответственного отношения к своему здоровью и потребности в здоровом образе жизни;</w:t>
      </w:r>
    </w:p>
    <w:p w:rsidR="001401C0" w:rsidRPr="006C477D" w:rsidRDefault="00E32DD5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формирование умений и навыков разумного природопользования, развитие экологической культуры, приобретение опыта общественно-полезной экологической деятельности.</w:t>
      </w:r>
    </w:p>
    <w:p w:rsidR="001401C0" w:rsidRDefault="00E32DD5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3" w:name="a144c275-5dda-41db-8d94-37f2810a0979"/>
      <w:r w:rsidRPr="006C477D">
        <w:rPr>
          <w:rFonts w:ascii="Times New Roman" w:hAnsi="Times New Roman"/>
          <w:color w:val="000000"/>
          <w:sz w:val="24"/>
          <w:szCs w:val="24"/>
        </w:rPr>
        <w:lastRenderedPageBreak/>
        <w:t xml:space="preserve">Общее число часов,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предусмотренных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для изучения химии на углубленном уровне среднего общего образования, составляет 204 часов: в 10 классе – 102 часа (3 часа в неделю), в 11 классе – 102 часа (3 часа в неделю).</w:t>
      </w:r>
      <w:bookmarkEnd w:id="3"/>
    </w:p>
    <w:p w:rsidR="006C477D" w:rsidRDefault="006C477D" w:rsidP="006C477D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bookmarkStart w:id="4" w:name="block-44950592"/>
      <w:bookmarkEnd w:id="2"/>
    </w:p>
    <w:p w:rsidR="001401C0" w:rsidRPr="006C477D" w:rsidRDefault="00E32DD5" w:rsidP="006C477D">
      <w:pPr>
        <w:spacing w:after="0" w:line="264" w:lineRule="auto"/>
        <w:ind w:left="120"/>
        <w:jc w:val="center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СОДЕРЖАНИЕ ОБУЧЕНИЯ</w:t>
      </w:r>
    </w:p>
    <w:p w:rsidR="001401C0" w:rsidRPr="006C477D" w:rsidRDefault="00E32DD5">
      <w:pPr>
        <w:spacing w:after="0" w:line="264" w:lineRule="auto"/>
        <w:ind w:left="12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 xml:space="preserve">10 КЛАСС </w:t>
      </w:r>
    </w:p>
    <w:p w:rsidR="001401C0" w:rsidRPr="006C477D" w:rsidRDefault="00E32DD5">
      <w:pPr>
        <w:spacing w:after="0" w:line="264" w:lineRule="auto"/>
        <w:ind w:left="12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ОРГАНИЧЕСКАЯ ХИМИЯ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Теоретические основы органической химии.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Предмет и значение органической химии, представление о многообразии органических соединений.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Электронное строение атома углерода: основное и возбуждённое состояния. Валентные возможности атома углерода. Химическая связь в органических соединениях. Типы гибридизации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атомных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орбиталей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углерода. Механизмы образования ковалентной связи (обменный и донорно-акцепторный). Типы перекрывания атомных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орбиталей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σ- и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π-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связи. Одинарная, двойная и тройная связь. Способы разрыва связей в молекулах органических веществ. Понятие о свободном радикале,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нуклеофиле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и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электрофиле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>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Теория строения органических соединений А.М. Бутлерова и современные представления о структуре молекул. Значение теории строения органических соединений. Молекулярные и структурные формулы. Структурные формулы различных видов: развёрнутая, сокращённая, скелетная. Изомерия. Виды изомерии: структурная, пространственная. Электронные эффекты в молекулах органических соединений (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индуктивный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и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мезомерный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эффекты).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Представление о классификации органических веществ. Понятие о функциональной группе. Гомология. Гомологические ряды. Систематическая номенклатура органических соединений (IUPAC) и тривиальные названия отдельных представителей.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Особенности и классификация органических реакций.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Окислительно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>-восстановительные реакции в органической химии.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Экспериментальные методы изучения веществ и их превращений: ознакомление с образцами органических веществ и материалами на их основе, опыты по превращению органических веще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ств пр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и нагревании (плавление, обугливание и горение), конструирование моделей молекул органических веществ.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Углеводороды.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Алканы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. Гомологический ряд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алканов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общая формула, номенклатура и изомерия. Электронное и пространственное строение молекул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алканов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>, sp</w:t>
      </w:r>
      <w:r w:rsidRPr="006C477D">
        <w:rPr>
          <w:rFonts w:ascii="Times New Roman" w:hAnsi="Times New Roman"/>
          <w:color w:val="000000"/>
          <w:sz w:val="24"/>
          <w:szCs w:val="24"/>
          <w:vertAlign w:val="superscript"/>
        </w:rPr>
        <w:t>3</w:t>
      </w:r>
      <w:r w:rsidRPr="006C477D">
        <w:rPr>
          <w:rFonts w:ascii="Times New Roman" w:hAnsi="Times New Roman"/>
          <w:color w:val="000000"/>
          <w:sz w:val="24"/>
          <w:szCs w:val="24"/>
        </w:rPr>
        <w:t xml:space="preserve">-гибридизация атомных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орбиталей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углерода,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σ-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связь. Физические свойства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алканов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 xml:space="preserve">Химические свойства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алканов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>: реакции замещения, изомеризации, дегидрирования, циклизации, пиролиза, крекинга, горения.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Представление о механизме реакций радикального замещения.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Нахождение в природе. Способы получения и применение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алканов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Циклоалканы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. Общая формула, номенклатура и изомерия. Особенности строения и химических свойств малых (циклопропан,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циклобутан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>) и обычных (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циклопентан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циклогексан)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циклоалканов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. Способы получения и применение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циклоалканов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>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Алкены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. Гомологический ряд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алкенов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общая формула, номенклатура. Электронное и пространственное строение молекул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алкенов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>, sp</w:t>
      </w:r>
      <w:r w:rsidRPr="006C477D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6C477D">
        <w:rPr>
          <w:rFonts w:ascii="Times New Roman" w:hAnsi="Times New Roman"/>
          <w:color w:val="000000"/>
          <w:sz w:val="24"/>
          <w:szCs w:val="24"/>
        </w:rPr>
        <w:t xml:space="preserve">-гибридизация атомных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орбиталей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углерода, σ- и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π-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>связи. Структурная и геометрическая (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цис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>-тран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с-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) изомерия. Физические свойства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алкенов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. Химические свойства: реакции присоединения, замещения в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α-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положение при двойной связи, полимеризации и окисления. Правило Марковникова. Качественные реакции на двойную связь. Способы получения и применение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алкенов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Алкадиены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. Классификация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алкадиенов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(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сопряжённые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, изолированные, </w:t>
      </w:r>
      <w:r w:rsidRPr="006C477D">
        <w:rPr>
          <w:rFonts w:ascii="Times New Roman" w:hAnsi="Times New Roman"/>
          <w:i/>
          <w:color w:val="000000"/>
          <w:sz w:val="24"/>
          <w:szCs w:val="24"/>
        </w:rPr>
        <w:t>кумулированные</w:t>
      </w:r>
      <w:r w:rsidRPr="006C477D">
        <w:rPr>
          <w:rFonts w:ascii="Times New Roman" w:hAnsi="Times New Roman"/>
          <w:color w:val="000000"/>
          <w:sz w:val="24"/>
          <w:szCs w:val="24"/>
        </w:rPr>
        <w:t>). Особенности электронного строения и химических свойств сопряжённых диенов, 1,2- и 1,4-</w:t>
      </w:r>
      <w:r w:rsidRPr="006C477D">
        <w:rPr>
          <w:rFonts w:ascii="Times New Roman" w:hAnsi="Times New Roman"/>
          <w:color w:val="000000"/>
          <w:sz w:val="24"/>
          <w:szCs w:val="24"/>
        </w:rPr>
        <w:lastRenderedPageBreak/>
        <w:t xml:space="preserve">присоединение. Полимеризация сопряжённых диенов. Способы получения и применение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алкадиенов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Алкины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. Гомологический ряд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алкинов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общая формула, номенклатура и изомерия. Электронное и пространственное строение молекул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алкинов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sp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-гибридизация атомных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орбиталей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углерода. Физические свойства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алкинов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. Химические свойства: реакции присоединения,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димеризации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и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тримеризации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окисления. Кислотные свойства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алкинов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имеющих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концевую тройную связь. Качественные реакции на тройную связь. Способы получения и применение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алкинов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>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Ароматические углеводороды (арены). Гомологический ряд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аренов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общая формула, номенклатура и изомерия. Электронное и пространственное строение молекулы бензола. Физические свойства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аренов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. Химические свойства бензола и его гомологов: реакции замещения в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бензольном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кольце и углеводородном радикале, реакции присоединения, окисление гомологов бензола. Представление об ориентирующем действии заместителей в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бензольном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кольце на примере алкильных радикалов, карбоксильной, гидроксильной,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амино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>- и нитрогруппы, атомов галогенов. Особенности химических свой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ств ст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>ирола. Полимеризация стирола. Способы получения и применение ароматических углеводородов.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Природный газ. Попутные нефтяные газы. Нефть и её происхождение. Каменный уголь и продукты его переработки. Способы переработки нефти: перегонка, крекинг (термический, каталитический),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риформинг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пиролиз. Продукты переработки нефти, их применение в промышленности и в быту.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Генетическая связь между различными классами углеводородов.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Электронное строение галогенпроизводных углеводородов. Реакции замещения галогена на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гидроксогруппу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нитрогруппу,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цианогруппу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аминогруппу. Действие на галогенпроизводные водного и спиртового раствора щёлочи. Взаимодействие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дигалогеналканов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с магнием и цинком. Понятие о металлоорганических соединениях. Использование галогенпроизводных углеводородов в быту, технике и при синтезе органических веществ.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 xml:space="preserve">Экспериментальные методы изучения веществ и их превращений: изучение физических свойств углеводородов (растворимость), качественных реакций углеводородов различных классов (обесцвечивание бромной или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иодной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воды, раствора перманганата калия, взаимодействие ацетилена с аммиачным раствором оксида серебра(I)), качественное обнаружение углерода и водорода в органических веществах, получение этилена и изучение его свойств, ознакомление с коллекциями «Нефть» и «Уголь», с образцами пластмасс, каучуков и резины, моделирование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молекул углеводородов и галогенпроизводных углеводородов.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Кислородсодержащие органические соединения.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Предельные одноатомные спирты. Строение молекул (на примере метанола и этанола). Гомологический ряд, общая формула, изомерия, номенклатура и классификация. Физические свойства предельных одноатомных спиртов. Водородные связи между молекулами спиртов. Химические свойства: реакции замещения, дегидратации, окисления, взаимодействие с органическими и неорганическими кислотами. Качественная реакция на одноатомные спирты. Действие этанола и метанола на организм человека. Способы получения и применение одноатомных спиртов.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Простые эфиры, номенклатура и изомерия. Особенности физических и химических свойств.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Многоатомные спирты – этиленгликоль и глицерин. Физические и химические свойства: реакции замещения, взаимодействие с органическими и неорганическими кислотами, качественная реакция на многоатомные спирты. Представление о механизме реакций нуклеофильного замещения. Действие на организм человека. Способы получения и применение многоатомных спиртов.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Фенол. Строение молекулы, взаимное влияние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гидроксогруппы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и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бензольного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ядра. Физические свойства фенола. Особенности химических свойств фенола. Качественные реакции на </w:t>
      </w:r>
      <w:r w:rsidRPr="006C477D">
        <w:rPr>
          <w:rFonts w:ascii="Times New Roman" w:hAnsi="Times New Roman"/>
          <w:color w:val="000000"/>
          <w:sz w:val="24"/>
          <w:szCs w:val="24"/>
        </w:rPr>
        <w:lastRenderedPageBreak/>
        <w:t xml:space="preserve">фенол. Токсичность фенола. Способы получения и применение фенола. Фенолформальдегидная смола.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Карбонильные соединения – альдегиды и кетоны. Электронное строение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карбонильной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группы. Гомологические ряды альдегидов и кетонов, общая формула, изомерия и номенклатура. Физические свойства альдегидов и кетонов. Химические свойства альдегидов и кетонов: реакции присоединения. Окисление альдегидов, качественные реакции на альдегиды. Способы получения и применение альдегидов и кетонов.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Одноосновные предельные карбоновые кислоты. Особенности строения молекул карбоновых кислот. Изомерия и номенклатура. Физические свойства одноосновных предельных карбоновых кислот. Водородные связи между молекулами карбоновых кислот. Химические свойства: кислотные свойства, реакция этерификации, реакции с участием углеводородного радикала. Особенности свойств муравьиной кислоты. Понятие о производных карбоновых кислот – сложных эфирах. Многообразие карбоновых кислот. Особенности свойств непредельных и ароматических карбоновых кислот, дикарбоновых кислот,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гидроксикарбоновых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кислот. Представители высших карбоновых кислот: стеариновая, пальмитиновая, олеиновая, </w:t>
      </w:r>
      <w:proofErr w:type="spellStart"/>
      <w:r w:rsidRPr="006C477D">
        <w:rPr>
          <w:rFonts w:ascii="Times New Roman" w:hAnsi="Times New Roman"/>
          <w:i/>
          <w:color w:val="000000"/>
          <w:sz w:val="24"/>
          <w:szCs w:val="24"/>
        </w:rPr>
        <w:t>линолевая</w:t>
      </w:r>
      <w:proofErr w:type="spellEnd"/>
      <w:r w:rsidRPr="006C477D">
        <w:rPr>
          <w:rFonts w:ascii="Times New Roman" w:hAnsi="Times New Roman"/>
          <w:i/>
          <w:color w:val="000000"/>
          <w:sz w:val="24"/>
          <w:szCs w:val="24"/>
        </w:rPr>
        <w:t>, линоленовая</w:t>
      </w:r>
      <w:r w:rsidRPr="006C477D">
        <w:rPr>
          <w:rFonts w:ascii="Times New Roman" w:hAnsi="Times New Roman"/>
          <w:color w:val="000000"/>
          <w:sz w:val="24"/>
          <w:szCs w:val="24"/>
        </w:rPr>
        <w:t xml:space="preserve"> кислоты. Способы получения и применение карбоновых кислот.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Сложные эфиры. Гомологический ряд, общая формула, изомерия и номенклатура. Физические и химические свойства: гидролиз в кислой и щелочной среде.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Жиры. Строение, физические и химические свойства жиров: гидролиз в кислой и щелочной среде. Особенности свойств жиров, содержащих остатки непредельных жирных кислот. Жиры в природе.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Мыла́ как соли высших карбоновых кислот, их моющее действие.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Общая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характеристика углеводов. Классификация углеводов (мон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о-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ди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- и полисахариды). Моносахариды: глюкоза, фруктоза, галактоза, рибоза,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дезоксирибоза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. Физические свойства и нахождение в природе. Фотосинтез. Химические свойства глюкозы: реакции с участием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спиртовых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и альдегидной групп, спиртовое и молочнокислое брожение. Применение глюкозы, её значение в жизнедеятельности организма. Дисахариды: сахароза, мальтоза и лактоза. Восстанавливающие и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невосстанавливающие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дисахариды. Гидролиз дисахаридов. Нахождение в природе и применение. Полисахариды: крахмал, гликоген и целлюлоза. Строение макромолекул крахмала, гликогена и целлюлозы. Физические свойства крахмала и целлюлозы. Химические свойства крахмала: гидролиз, качественная реакция с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иодом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. Химические свойства целлюлозы: гидролиз, получение эфиров целлюлозы. Понятие об искусственных волокнах (вискоза, ацетатный шёлк).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 xml:space="preserve">Экспериментальные методы изучения веществ и их превращений: растворимость различных спиртов в воде, взаимодействие этанола с натрием, окисление этилового спирта в альдегид на раскалённой медной проволоке, окисление этилового спирта дихроматом калия (возможно использование видеоматериалов), качественные реакции на альдегиды (с гидроксидом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диамминсеребра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>(I) и гидроксидом меди(II)), реакция глицерина с гидроксидом меди(II), химические свойства раствора уксусной кислоты, взаимодействие раствора глюкозы с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гидроксидом меди(II), взаимодействие крахмала с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иодом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решение экспериментальных задач по темам «Спирты и фенолы», «Карбоновые кислоты. Сложные эфиры».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Азотсодержащие органические соединения.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Амины – органические производные аммиака. Классификация аминов: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алифатические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и ароматические; первичные, вторичные и третичные. Строение молекул, общая формула, изомерия, номенклатура и физические свойства. Химическое свойства алифатических аминов: основные свойства,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алкилирование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взаимодействие первичных аминов с азотистой кислотой. Соли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алкиламмония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Анилин – представитель аминов ароматического ряда. Строение анилина. Взаимное влияние групп атомов в молекуле анилина. Особенности химических свойств анилина. Качественные </w:t>
      </w:r>
      <w:r w:rsidRPr="006C477D">
        <w:rPr>
          <w:rFonts w:ascii="Times New Roman" w:hAnsi="Times New Roman"/>
          <w:color w:val="000000"/>
          <w:sz w:val="24"/>
          <w:szCs w:val="24"/>
        </w:rPr>
        <w:lastRenderedPageBreak/>
        <w:t>реакции на анилин. Способы получения и применение алифатических аминов. Получение анилина из нитробензола.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Аминокислоты. Номенклатура и изомерия. Отдельные представители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α-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аминокислот: глицин,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аланин</w:t>
      </w:r>
      <w:proofErr w:type="spellEnd"/>
      <w:r w:rsidRPr="006C477D">
        <w:rPr>
          <w:rFonts w:ascii="Times New Roman" w:hAnsi="Times New Roman"/>
          <w:i/>
          <w:color w:val="000000"/>
          <w:sz w:val="24"/>
          <w:szCs w:val="24"/>
        </w:rPr>
        <w:t xml:space="preserve">. </w:t>
      </w:r>
      <w:r w:rsidRPr="006C477D">
        <w:rPr>
          <w:rFonts w:ascii="Times New Roman" w:hAnsi="Times New Roman"/>
          <w:color w:val="000000"/>
          <w:sz w:val="24"/>
          <w:szCs w:val="24"/>
        </w:rPr>
        <w:t>Физические свойства аминокислот. Химические свойства аминокислот как амфотерных органических соединений, реакция поликонденсации, образование пептидной связи. Биологическое значение аминокислот. Синтез и гидролиз пептидов.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Белки как природные полимеры. Первичная, вторичная и третичная структура белков. Химические свойства белков: гидролиз, денатурация, качественные реакции на белки.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Экспериментальные методы изучения веществ и их превращений: растворение белков в воде, денатурация белков при нагревании, цветные реакции на белки, решение экспериментальных задач по темам «Азотсодержащие органические соединения» и «Распознавание органических соединений».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Высокомолекулярные соединения</w:t>
      </w:r>
      <w:r w:rsidRPr="006C477D">
        <w:rPr>
          <w:rFonts w:ascii="Times New Roman" w:hAnsi="Times New Roman"/>
          <w:color w:val="000000"/>
          <w:sz w:val="24"/>
          <w:szCs w:val="24"/>
        </w:rPr>
        <w:t>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Основные понятия химии высокомолекулярных соединений: мономер, полимер, структурное звено, степень полимеризации, средняя молекулярная масса. Основные методы синтеза высокомолекулярных соединений – полимеризация и поликонденсация.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Полимерные материалы. Пластмассы (полиэтилен, полипропилен, поливинилхлорид, полистирол, полиметилметакрилат, поликарбонаты, полиэтилентерефталат). Утилизация и переработка пластика.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Эластомеры: натуральный каучук, синтетические каучуки (бутадиеновый, хлоропреновый,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изопреновый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) и силиконы. Резина.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 xml:space="preserve">Волокна: натуральные (хлопок, шерсть, шёлк), искусственные (вискоза, ацетатное волокно), синтетические (капрон и лавсан). </w:t>
      </w:r>
      <w:proofErr w:type="gramEnd"/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Полимеры специального назначения (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тефлон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кевлар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электропроводящие полимеры,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биоразлагаемые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полимеры).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Экспериментальные методы изучения веществ и их превращений: ознакомление с образцами природных и искусственных волокон, пластмасс, каучуков, решение экспериментальных задач по теме «Распознавание пластмасс и волокон».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Расчётные задачи.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Нахождение молекулярной формулы органического соединения по массовым долям элементов, входящих в его состав, нахождение молекулярной формулы органического соединения по массе (объёму) продуктов сгорания, по количеству вещества (массе, объёму) продуктов реакции и/или исходных веществ, установление структурной формулы органического вещества на основе его химических свойств или способов получения, определение доли выхода продукта реакции от теоретически возможного.</w:t>
      </w:r>
      <w:proofErr w:type="gramEnd"/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Межпредметные связи.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Реализация межпредметных связей при изучении органической химии в 10 классе осуществляется через использование как общих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естественно-научных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понятий, так и понятий, принятых в отдельных предметах естественно-научного цикла.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Общие естественно-научные понятия: явление, научный факт, гипотеза, теория, закон, анализ, синтез, классификация, наблюдение, измерение, эксперимент, модель, моделирование.</w:t>
      </w:r>
      <w:proofErr w:type="gramEnd"/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Физика: материя, атом, электрон, протон, нейтрон, молекула, энергетический уровень, вещество, тело, объём, агрегатное состояние вещества, физические величины, единицы измерения, скорость, энергия, масса.</w:t>
      </w:r>
      <w:proofErr w:type="gramEnd"/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 xml:space="preserve">Биология: клетка, организм, экосистема, биосфера, метаболизм, наследственность, автотрофный и гетеротрофный тип питания, брожение, фотосинтез, дыхание, белки, углеводы, жиры, нуклеиновые кислоты, ферменты. </w:t>
      </w:r>
      <w:proofErr w:type="gramEnd"/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География: полезные ископаемые, топливо.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Технология: пищевые продукты, основы рационального питания, моющие средства, материалы из искусственных и синтетических волокон.</w:t>
      </w:r>
    </w:p>
    <w:p w:rsidR="001401C0" w:rsidRPr="006C477D" w:rsidRDefault="001401C0">
      <w:pPr>
        <w:spacing w:after="0"/>
        <w:ind w:left="120"/>
        <w:jc w:val="both"/>
        <w:rPr>
          <w:sz w:val="24"/>
          <w:szCs w:val="24"/>
        </w:rPr>
      </w:pPr>
    </w:p>
    <w:p w:rsidR="001401C0" w:rsidRPr="006C477D" w:rsidRDefault="00E32DD5">
      <w:pPr>
        <w:spacing w:after="0"/>
        <w:ind w:left="12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 xml:space="preserve">11 КЛАСС </w:t>
      </w:r>
    </w:p>
    <w:p w:rsidR="001401C0" w:rsidRPr="006C477D" w:rsidRDefault="00E32DD5">
      <w:pPr>
        <w:spacing w:after="0"/>
        <w:ind w:left="12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333333"/>
          <w:sz w:val="24"/>
          <w:szCs w:val="24"/>
        </w:rPr>
        <w:t>ОБЩАЯ И НЕОРГАНИЧЕСКАЯ ХИМИЯ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Теоретические основы химии.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Атом. Состав атомных ядер. Химический элемент. Изотопы. Строение электронных оболочек атомов, квантовые числа. Энергетические уровни и подуровни. Атомные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орбитали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. Классификация химических элементов (s-, p-, d-, f-элементы). Распределение электронов по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атомным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орбиталям</w:t>
      </w:r>
      <w:proofErr w:type="spellEnd"/>
      <w:r w:rsidRPr="006C477D">
        <w:rPr>
          <w:rFonts w:ascii="Times New Roman" w:hAnsi="Times New Roman"/>
          <w:i/>
          <w:color w:val="000000"/>
          <w:sz w:val="24"/>
          <w:szCs w:val="24"/>
        </w:rPr>
        <w:t>.</w:t>
      </w:r>
      <w:r w:rsidRPr="006C477D">
        <w:rPr>
          <w:rFonts w:ascii="Times New Roman" w:hAnsi="Times New Roman"/>
          <w:color w:val="000000"/>
          <w:sz w:val="24"/>
          <w:szCs w:val="24"/>
        </w:rPr>
        <w:t xml:space="preserve"> Электронные конфигурации атомов элементов первого–четвёртого периодов в основном и возбуждённом состоянии, электронные конфигурац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ии ио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нов.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Электроотрицательность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>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Периодический закон и Периодическая система химических элементов Д.И. Менделеева. Связь периодического закона и Периодической системы химических элементов с современной теорией строения атомов. Закономерности изменения свойств химических элементов и образуемых ими простых и сложных веществ по группам и периодам. Значение периодического закона Д.И. Менделеева.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Химическая связь. Виды химической связи: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ковалентная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>, ионная, металлическая. Механизмы образования ковалентной связи: обменный и донорно-акцепторный. Энергия и длина связи. Полярность, направленность и насыщаемость ковалентной связи. Кратные связи. Водородная связь. Межмолекулярные взаимодействия.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Валентность и валентные возможности атомов. Связь электронной структуры молекул с их геометрическим строением (на примере соединений элементов второго периода).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Представление о комплексных соединениях. Состав комплексного иона: комплексообразователь,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лиганды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>. Значение комплексных соединений. Понятие о координационной химии.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Вещества молекулярного и немолекулярного строения. Типы кристаллических решёток (структур) и свойства веществ.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Понятие о дисперсных системах. Истинные растворы. Представление о коллоидных растворах. Способы выражения концентрации растворов: массовая доля вещества в растворе, молярная концентрация. Насыщенные и ненасыщенные растворы, растворимость. Кристаллогидраты.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Классификация и номенклатура неорганических веществ. Тривиальные названия отдельных представителей неорганических веществ.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Классификация химических реакций в неорганической и органической химии. Закон сохранения массы веществ; закон сохранения и превращения энергии при химических реакциях. Тепловые эффекты химических реакций. Термохимические уравнения.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Скорость химической реакции, её зависимость от различных факторов. Гомогенные и гетерогенные реакции. Катализ и катализаторы.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Обратимые и необратимые реакции. Химическое равновесие. Константа химического равновесия. Факторы, влияющие на положение химического равновесия: температура, давление и концентрации веществ, участвующих в реакции. Принцип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Ле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Шателье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Электролитическая диссоциация. Сильные и слабые электролиты. Степень диссоциации. Среда водных растворов: кислотная, нейтральная, щелочная. Водородный показатель (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pH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>) раствора. Гидролиз солей. Реакц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ии ио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>нного обмена.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Окислительно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>-восстановительные реакции. Степень окисления. Окислитель и восстановитель. Процессы окисления и восстановления. Важнейшие окислители и восстановители. Метод электронного баланса. Электролиз растворов и расплавов веществ.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Экспериментальные методы изучения веществ и их превращений: разложение пероксида водорода в присутствии катализатора, модели кристаллических решёток, проведение реакций ионного обмена, определение среды растворов с помощью индикаторов, изучение влияния различных факторов на скорость химической реакции и положение химического равновесия.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lastRenderedPageBreak/>
        <w:t>Неорганическая химия.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Положение неметаллов в Периодической системе химических элементов Д.И. Менделеева и особенности строения их атомов. Физические свойства неметаллов. Аллотропия неметаллов (на примере кислорода, серы, фосфора и углерода).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Водород. Получение, физические и химические свойства: реакции с металлами и неметаллами, восстановительные свойства. Гидриды. Топливные элементы.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Галогены. Нахождение в природе, способы получения, физические и химические свойства.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Галогеноводороды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>. Важнейшие кислородсодержащие соединения галогенов. Лабораторные и промышленные способы получения галогенов. Применение галогенов и их соединений.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Кислород, озон. Лабораторные и промышленные способы получения кислорода. Физические и химические свойства и применение кислорода и озона. Оксиды и пероксиды.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Сера. Нахождение в природе, способы получения, физические и химические свойства. Сероводород, сульфиды. Оксид серы(IV), оксид серы(VI). Сернистая и серная кислоты и их соли. Особенности свойств серной кислоты. Применение серы и её соединений.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Азот. Нахождение в природе, способы получения, физические и химические свойства. Аммиак, нитриды. Оксиды азота. Азотистая и азотная кислоты и их соли. Особенности свойств азотной кислоты. Применение азота и его соединений. Азотные удобрения.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Фосфор. Нахождение в природе, способы получения, физические и химические свойства. Фосфиды и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фосфин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>. Оксиды фосфора, фосфорная кислота и её соли. Применение фосфора и его соединений. Фосфорные удобрения.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Углерод, нахождение в природе. Аллотропные модификации. Физические и химические свойства простых веществ, образованных углеродом. Оксид углерода(II), оксид углерода(IV), угольная кислота и её соли. Активированный уголь, адсорбция. Фуллерены,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графен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углеродные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нанотрубки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. Применение простых веществ, образованных углеродом, и его соединений.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Кремний. Нахождение в природе, способы получения, физические и химические свойства. Оксид кремния(IV), кремниевая кислота, силикаты. Применение кремния и его соединений. Стекло, его получение, виды стекла.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Положение металлов в Периодической системе химических элементов. Особенности строения электронных оболочек атомов металлов. Общие физические свойства металлов. Применение металлов в быту и технике. Сплавы металлов.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Электрохимический ряд напряжений металлов. Общие способы получения металлов: гидрометаллургия, пирометаллургия, электрометаллургия. Понятие о коррозии металлов. Способы защиты от коррозии.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Общая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характеристика металлов IA-группы Периодической системы химических элементов. Натрий и калий: получение, физические и химические свойства, применение простых веществ и их соединений.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Общая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характеристика металлов IIA-группы Периодической системы химических элементов. Магний и кальций: получение, физические и химические свойства, применение простых веществ и их соединений. Жёсткость воды и способы её устранения.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Алюминий: получение, физические и химические свойства, применение простого вещества и его соединений. Амфотерные свойства оксида и гидроксида алюминия,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гидроксокомплексы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алюминия.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Общая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характеристика металлов побочных подгрупп (Б-групп) Периодической системы химических элементов.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Физические и химические свойства хрома и его соединений. Оксиды и гидроксиды хрома(II), хрома(III) и хрома(VI). Хроматы и дихроматы, их окислительные свойства. Получение и применение хрома.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Физические и химические свойства марганца и его соединений. Важнейшие соединения марганца(II), марганца(IV), марганца(VI) и марганца(VII). Перманганат калия, его окислительные свойства.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lastRenderedPageBreak/>
        <w:t>Физические и химические свойства железа и его соединений. Оксиды, гидроксиды и соли железа(II) и железа(III). Получение и применение железа и его сплавов.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Физические и химические свойства меди и её соединений. Получение и применение меди и её соединений.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Цинк: получение, физические и химические свойства. Амфотерные свойства оксида и гидроксида цинка,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гидроксокомплексы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цинка. Применение цинка и его соединений.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Экспериментальные методы изучения веществ и их превращений: изучение образцов неметаллов, горение серы, фосфора, железа, магния в кислороде, изучение коллекции «Металлы и сплавы», взаимодействие щелочных и щелочноземельных металлов с водой (возможно использование видеоматериалов), взаимодействие цинка и железа с растворами кислот и щелочей, качественные реакции на неорганические анионы, катион водорода и катионы металлов, взаимодействие гидроксидов алюминия и цинка с растворами кислот и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щелочей, решение экспериментальных задач по темам «Галогены», «Сера и её соединения», «Азот и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фосфор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и их соединения», «Металлы главных подгрупп», «Металлы побочных подгрупп».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Химия и жизнь.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Роль химии в обеспечении устойчивого развития человечества. Понятие о научных методах познания и методологии научного исследования. Научные принципы организации химического производства. Промышленные способы получения важнейших веществ (на примере производства аммиака, серной кислоты, метанола). Промышленные способы получения металлов и сплавов. Химическое загрязнение окружающей среды и его последствия. Роль химии в обеспечении энергетической безопасности.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Химия и здоровье человека. Лекарственные средства. Правила использования лекарственных препаратов. Роль химии в развитии медицины.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Химия пищи: основные компоненты, пищевые добавки. Роль химии в обеспечении пищевой безопасности.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Косметические и парфюмерные средства. Бытовая химия. Правила безопасного использования препаратов бытовой химии в повседневной жизни.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Химия в строительстве: важнейшие строительные материалы (цемент, бетон).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Химия в сельском хозяйстве. Органические и минеральные удобрения.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Современные конструкционные материалы, краски, стекло, керамика. Материалы для электроники. Нанотехнологии.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Расчётные задачи.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Расчёты: массы вещества или объёма газов по известному количеству вещества, массе или объёму одного из участвующих в реакции веществ, массы (объёма, количества вещества) продуктов реакции, если одно из веществ имеет примеси, массы (объёма, количества вещества) продукта реакции, если одно из веществ дано в виде раствора с определённой массовой долей растворённого вещества, массовой доли и молярной концентрации вещества в растворе, доли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выхода продукта реакции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от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теоретически возможного.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Межпредметные связи.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Реализация межпредметных связей при изучении общей и неорганической химии в 11 классе осуществляется через использование как общих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естественно-научных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понятий, так и понятий, принятых в отдельных предметах естественно-научного цикла.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Общие естественно-научные понятия: явление, научный факт, гипотеза, теория, закон, анализ, синтез, классификация, периодичность, наблюдение, измерение, эксперимент, модель, моделирование.</w:t>
      </w:r>
      <w:proofErr w:type="gramEnd"/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Физика: материя, микромир, макромир, атом, электрон, протон, нейтрон, ион, изотопы, радиоактивность, молекула, энергетический уровень, вещество, тело, объём, агрегатное состояние вещества, идеальный газ, физические величины, единицы измерения, скорость, энергия, масса.</w:t>
      </w:r>
      <w:proofErr w:type="gramEnd"/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lastRenderedPageBreak/>
        <w:t>Биология: клетка, организм, экосистема, биосфера, метаболизм, макро- и микроэлементы, белки, жиры, углеводы, нуклеиновые кислоты, ферменты, гормоны, круговорот веществ и поток энергии в экосистемах.</w:t>
      </w:r>
      <w:proofErr w:type="gramEnd"/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География: минералы, горные породы, полезные ископаемые, топливо, ресурсы.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 xml:space="preserve">Технология: химическая промышленность, металлургия, строительные материалы, сельскохозяйственное производство, пищевая промышленность, фармацевтическая промышленность, производство косметических препаратов, производство конструкционных материалов, электронная промышленность,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нанотехнологии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</w:p>
    <w:p w:rsidR="006C477D" w:rsidRDefault="006C477D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  <w:bookmarkStart w:id="5" w:name="block-44950591"/>
      <w:bookmarkEnd w:id="4"/>
    </w:p>
    <w:p w:rsidR="001401C0" w:rsidRPr="006C477D" w:rsidRDefault="00E32DD5" w:rsidP="006C477D">
      <w:pPr>
        <w:spacing w:after="0" w:line="264" w:lineRule="auto"/>
        <w:ind w:left="120"/>
        <w:jc w:val="center"/>
        <w:rPr>
          <w:b/>
        </w:rPr>
      </w:pPr>
      <w:r w:rsidRPr="006C477D">
        <w:rPr>
          <w:rFonts w:ascii="Times New Roman" w:hAnsi="Times New Roman"/>
          <w:b/>
          <w:color w:val="000000"/>
          <w:sz w:val="28"/>
        </w:rPr>
        <w:t>ПЛАНИРУЕМЫЕ РЕЗУЛЬТАТЫ ОСВОЕНИЯ ПРОГРАММЫ ПО ХИМИИ НА УГЛУБЛЕННОМ УРОВНЕ СРЕДНЕГО ОБЩЕГО ОБРАЗОВАНИЯ</w:t>
      </w:r>
    </w:p>
    <w:p w:rsidR="001401C0" w:rsidRPr="006C477D" w:rsidRDefault="001401C0" w:rsidP="006C477D">
      <w:pPr>
        <w:spacing w:after="0" w:line="264" w:lineRule="auto"/>
        <w:ind w:left="120"/>
        <w:jc w:val="center"/>
        <w:rPr>
          <w:b/>
        </w:rPr>
      </w:pPr>
    </w:p>
    <w:p w:rsidR="001401C0" w:rsidRPr="006C477D" w:rsidRDefault="00E32DD5">
      <w:pPr>
        <w:spacing w:after="0" w:line="264" w:lineRule="auto"/>
        <w:ind w:left="12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ЛИЧНОСТНЫЕ РЕЗУЛЬТАТЫ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В соответствии с системно-деятельностным подходом в структуре личностных результатов освоения предмета «Химия» на уровне среднего общего образования выделены следующие составляющие: осознание обучающимися российской гражданской идентичности; готовность к саморазвитию, самостоятельности и самоопределению; наличие мотивации к обучению; готовность и способность обучающихся руководствоваться принятыми в обществе правилами и нормами поведения; наличие правосознания, экологической культуры;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способность ставить цели и строить жизненные планы.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Личностные результаты освоения предмета «Химия» отражают сформированность опыта познавательной и практической деятельности обучающихся в процессе реализации образовательной деятельности.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Личностные результаты освоения предмета «Химия» отражают сформированность опыта познавательной и практической деятельности обучающихся в процессе реализации образовательной деятельности, в том числе в части: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1) гражданского воспитания</w:t>
      </w:r>
      <w:r w:rsidRPr="006C477D">
        <w:rPr>
          <w:rFonts w:ascii="Times New Roman" w:hAnsi="Times New Roman"/>
          <w:color w:val="000000"/>
          <w:sz w:val="24"/>
          <w:szCs w:val="24"/>
        </w:rPr>
        <w:t>: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осознания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обучающимися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своих конституционных прав и обязанностей, уважения к закону и правопорядку;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представления о социальных нормах и правилах межличностных отношений в коллективе;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готовности к совместной творческой деятельности при создании учебных проектов, решении учебных и познавательных задач, выполнении химических экспериментов;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способности понимать и принимать мотивы, намерения, логику и аргументы других при анализе различных видов учебной деятельности;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2) патриотического воспитания: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ценностного отношения к историческому и научному наследию отечественной химии;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уважения к процессу творчества в области теории и практического приложения химии, осознания того, что данные науки есть результат длительных наблюдений, кропотливых экспериментальных поисков, постоянного труда учёных и практиков;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интереса и познавательных мотивов в получении и последующем анализе информации о передовых достижениях современной отечественной химии;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3) духовно-нравственного воспитания: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нравственного сознания, этического поведения;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способности оценивать ситуации, связанные с химическими явлениями, и принимать осознанные решения, ориентируясь на морально-нравственные нормы и ценности;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готовности оценивать своё поведение и поступки своих товарищей с позиций нравственных и правовых норм и с учётом осознания последствий поступков;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4) формирования культуры здоровья: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lastRenderedPageBreak/>
        <w:t>понимания ценностей здорового и безопасного образа жизни, необходимости ответственного отношения к собственному физическому и психическому здоровью;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соблюдения правил безопасного обращения с веществами в быту, повседневной жизни, в трудовой деятельности;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понимания ценности правил индивидуального и коллективного безопасного поведения в ситуациях, угрожающих здоровью и жизни людей;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осознания последствий и неприятия вредных привычек (употребления алкоголя, наркотиков, курения);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5) трудового воспитания: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коммуникативной компетентности в учебно-исследовательской деятельности, общественно полезной, творческой и других видах деятельности;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установки на активное участие в решении практических задач социальной направленности (в рамках своего класса, школы);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интереса к практическому изучению профессий различного рода, в том числе на основе применения предметных знаний по химии;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уважения к труду, людям труда и результатам трудовой деятельности;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готовности к осознанному выбору индивидуальной траектории образования, будущей профессии и реализации собственных жизненных планов с учётом личностных интересов, способностей к химии, интересов и потребностей общества;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6) экологического воспитания: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экологически целесообразного отношения к природе как источнику существования жизни на Земле;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понимания глобального характера экологических проблем, влияния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экономических процессов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на состояние природной и социальной среды;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осознания необходимости использования достижений химии для решения вопросов рационального природопользования;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активного неприятия действий, приносящих вред окружающей природной среде, умения прогнозировать неблагоприятные экологические последствия предпринимаемых действий и предотвращать их;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наличия развитого экологического мышления, экологической культуры, опыта деятельности экологической направленности, умения руководствоваться ими в познавательной, коммуникативной и социальной практике, способности и умения активно противостоять идеологии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хемофобии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>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7) ценности научного познания: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мировоззрения, соответствующего современному уровню развития науки и общественной практики;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понимания специфики химии как науки, осознания её роли в формировании рационального научного мышления, создании целостного представления об окружающем мире как о единстве природы и человека, в познании природных закономерностей и решении проблем сохранения природного равновесия;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убеждённости в особой значимости химии для современной цивилизации: в её гуманистической направленности и важной роли в создании новой базы материальной культуры, в решении глобальных проблем устойчивого развития человечества – сырьевой, энергетической, пищевой и экологической безопасности, в развитии медицины, обеспечении условий успешного труда и экологически комфортной жизни каждого члена общества;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естественно-научной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грамотности: понимания сущности методов познания, используемых в естественных науках, способности использовать получаемые знания для анализа и объяснения явлений окружающего мира и происходящих в нём изменений, умения делать обоснованные заключения на основе научных фактов и имеющихся данных с целью получения достоверных выводов;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lastRenderedPageBreak/>
        <w:t>способности самостоятельно использовать химические знания для решения проблем в реальных жизненных ситуациях;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интереса к познанию, исследовательской деятельности;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готовности и способности к непрерывному образованию и самообразованию, к активному получению новых знаний по химии в соответствии с жизненными потребностями;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интереса к особенностям труда в различных сферах профессиональной деятельности.</w:t>
      </w:r>
    </w:p>
    <w:p w:rsidR="006C477D" w:rsidRDefault="006C477D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</w:rPr>
      </w:pPr>
    </w:p>
    <w:p w:rsidR="001401C0" w:rsidRPr="006C477D" w:rsidRDefault="00E32DD5">
      <w:pPr>
        <w:spacing w:after="0"/>
        <w:ind w:left="120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МЕТАПРЕДМЕТНЫЕ РЕЗУЛЬТАТЫ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Метапредметные результаты освоения программы по химии на уровне среднего общего образования включают: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 xml:space="preserve">значимые для формирования мировоззрения обучающихся междисциплинарные (межпредметные) общенаучные понятия, отражающие целостность научной картины мира и специфику методов познания, используемых в естественных науках (материя, вещество, энергия, явление, процесс, система, научный факт, принцип, гипотеза, закономерность, закон, теория, исследование, наблюдение, измерение, эксперимент и другие); </w:t>
      </w:r>
      <w:proofErr w:type="gramEnd"/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универсальные учебные действия (познавательные, коммуникативные, регулятивные), обеспечивающие формирование функциональной грамотности и социальной компетенции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обучающихся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способность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обучающихся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использовать освоенные междисциплинарные, мировоззренческие знания и универсальные учебные действия в познавательной и социальной практике.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Метапредметные результаты отражают овладение универсальными учебными познавательными, коммуникативными и регулятивными действиями.</w:t>
      </w:r>
    </w:p>
    <w:p w:rsidR="001401C0" w:rsidRPr="006C477D" w:rsidRDefault="00E32DD5">
      <w:pPr>
        <w:spacing w:after="0" w:line="264" w:lineRule="auto"/>
        <w:ind w:left="120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Познавательные универсальные учебные действия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1) базовые логические действия: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самостоятельно формулировать и актуализировать проблему, рассматривать её всесторонне;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определять цели деятельности, задавая параметры и критерии их достижения, соотносить результаты деятельности с поставленными целями;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использовать при освоении знаний приёмы логического мышления: выделять характерные признаки понятий и устанавливать их взаимосвязь, использовать соответствующие понятия для объяснения отдельных фактов и явлений;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выбирать основания и критерии для классификации веществ и химических реакций;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устанавливать причинно-следственные связи между изучаемыми явлениями;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строить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логические рассуждения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(индуктивные, дедуктивные, по аналогии), выявлять закономерности и противоречия в рассматриваемых явлениях, формулировать выводы и заключения;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применять в процессе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познания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используемые в химии символические (знаковые) модели, преобразовывать модельные представления – химический знак (символ) элемента, химическая формула, уравнение химической реакции – при решении учебных познавательных и практических задач, применять названные модельные представления для выявления характерных признаков изучаемых веществ и химических реакций.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2) базовые исследовательские действия: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владеть основами методов научного познания веществ и химических реакций;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формулировать цели и задачи исследования,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владеть навыками самостоятельного планирования и проведения ученических экспериментов, совершенствовать умения наблюдать за ходом процесса, самостоятельно прогнозировать его результат, формулировать обобщения и выводы относительно достоверности результатов исследования, составлять обоснованный отчёт о проделанной работе;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lastRenderedPageBreak/>
        <w:t>приобретать опыт ученической исследовательской и проектной деятельности, проявлять способность и готовность к самостоятельному поиску методов решения практических задач, применению различных методов познания.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3) работа с информацией: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ориентироваться в различных источниках информации (научно-популярная литература химического содержания, справочные пособия, ресурсы Интернета), анализировать информацию различных видов и форм представления, критически оценивать её достоверность и непротиворечивость;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формулировать запросы и применять различные методы при поиске и отборе информации, необходимой для выполнения учебных задач определённого типа;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приобретать опыт использования информационно-коммуникативных технологий и различных поисковых систем;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самостоятельно выбирать оптимальную форму представления информации (схемы, графики, диаграммы, таблицы, рисунки и другие);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использовать научный язык в качестве средства при работе с химической информацией: применять межпредметные (физические и математические) знаки и символы, формулы, аббревиатуры, номенклатуру;</w:t>
      </w:r>
    </w:p>
    <w:p w:rsidR="001401C0" w:rsidRPr="006C477D" w:rsidRDefault="00E32DD5">
      <w:pPr>
        <w:spacing w:after="0"/>
        <w:ind w:firstLine="600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использовать знаково-символические средства наглядности.</w:t>
      </w:r>
    </w:p>
    <w:p w:rsidR="001401C0" w:rsidRPr="006C477D" w:rsidRDefault="00E32DD5">
      <w:pPr>
        <w:spacing w:after="0"/>
        <w:ind w:firstLine="600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Коммуникативные универсальные учебные действия:</w:t>
      </w:r>
    </w:p>
    <w:p w:rsidR="001401C0" w:rsidRPr="006C477D" w:rsidRDefault="00E32DD5">
      <w:pPr>
        <w:spacing w:after="0"/>
        <w:ind w:firstLine="600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задавать вопросы по существу обсуждаемой темы в ходе диалога и/или дискуссии, высказывать идеи, формулировать свои предложения относительно выполнения предложенной задачи;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выступать с презентацией результатов познавательной деятельности, полученных самостоятельно или совместно со сверстниками при выполнении химического эксперимента, практической работы по исследованию свойств изучаемых веществ, реализации учебного проекта, и формулировать выводы по результатам проведённых исследований путём согласования позиций в ходе обсуждения и обмена мнениями.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Регулятивные универсальные учебные действия: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самостоятельно планировать и осуществлять свою познавательную деятельность, определяя её цели и задачи, контролировать и по мере необходимости корректировать предлагаемый алгоритм действий при выполнении учебных и исследовательских задач, выбирать наиболее эффективный способ их решения с учётом получения новых знаний о веществах и химических реакциях;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осуществлять самоконтроль деятельности на основе самоанализа и самооценки.</w:t>
      </w:r>
    </w:p>
    <w:p w:rsidR="006C477D" w:rsidRDefault="006C477D" w:rsidP="006C477D">
      <w:pPr>
        <w:spacing w:after="0" w:line="264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1401C0" w:rsidRPr="006C477D" w:rsidRDefault="00E32DD5" w:rsidP="006C477D">
      <w:pPr>
        <w:spacing w:after="0" w:line="264" w:lineRule="auto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ПРЕДМЕТНЫЕ РЕЗУЛЬТАТЫ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Предметные результаты освоения программы по химии на углублённом уровне на уровне среднего общего образования включают специфические для учебного предмета «Химия» научные знания, умения и способы действий по освоению, интерпретации и преобразованию знаний, виды деятельности по получению нового знания и применению знаний в различных учебных ситуациях, а также в реальных жизненных ситуациях, связанных с химией.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В программе по химии предметные результаты представлены по годам изучения.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bookmarkStart w:id="6" w:name="_Toc139840030"/>
      <w:bookmarkEnd w:id="6"/>
      <w:r w:rsidRPr="006C477D">
        <w:rPr>
          <w:rFonts w:ascii="Times New Roman" w:hAnsi="Times New Roman"/>
          <w:b/>
          <w:color w:val="000000"/>
          <w:sz w:val="24"/>
          <w:szCs w:val="24"/>
        </w:rPr>
        <w:t>10 КЛАСС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Предметные результаты освоения курса «Органическая химия» отражают: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сформированность представлений: о месте и значении органической химии в системе естественных наук и её роли в обеспечении устойчивого развития человечества в решении проблем экологической, энергетической и пищевой безопасности, в развитии медицины, создании новых материалов, новых источников энергии, в обеспечении рационального природопользования, в формировании мировоззрения и общей культуры человека, а также экологически обоснованного отношения к своему здоровью и природной среде;</w:t>
      </w:r>
      <w:proofErr w:type="gramEnd"/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lastRenderedPageBreak/>
        <w:t xml:space="preserve">владение системой химических знаний, которая включает: основополагающие понятия – химический элемент, атом, ядро и электронная оболочка атома, s-, p-, d-атомные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орбитали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основное и возбуждённое состояния атома, гибридизация атомных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орбиталей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ион, молекула, валентность,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электроотрицательность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>, степень окисления, химическая связь, моль, молярная масса, молярный объём, углеродный скелет, функциональная группа, радикал, структурные формулы (развёрнутые, сокращённые, скелетные), изомерия структурная и пространственная (геометрическая, оптическая), изомеры, гомологический ряд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>, гомологи, углеводороды, кислоро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д-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и азотсодержащие органические соединения, мономер, полимер, структурное звено, высокомолекулярные соединения; теории, законы (периодический закон Д. И. Менделеева, теория строения органических веществ А. М. Бутлерова, закон сохранения массы веществ, закон сохранения и превращения энергии при химических реакциях), закономерности, символический язык химии, мировоззренческие знания, лежащие в основе понимания причинности и системности химических явлений;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 xml:space="preserve">представления о механизмах химических реакций, термодинамических и кинетических закономерностях их протекания, о взаимном влиянии атомов и групп атомов в молекулах (индуктивный и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мезомерный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эффекты,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ориентанты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I и II рода);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фактологические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сведения о свойствах, составе, получении и безопасном использовании важнейших органических веществ в быту и практической деятельности человека, общих научных принципах химического производства (на примере производства метанола, переработки нефти);</w:t>
      </w:r>
      <w:proofErr w:type="gramEnd"/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сформированность умений: выявлять характерные признаки понятий, устанавливать</w:t>
      </w:r>
      <w:r w:rsidRPr="006C477D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6C477D">
        <w:rPr>
          <w:rFonts w:ascii="Times New Roman" w:hAnsi="Times New Roman"/>
          <w:color w:val="000000"/>
          <w:sz w:val="24"/>
          <w:szCs w:val="24"/>
        </w:rPr>
        <w:t xml:space="preserve">их взаимосвязь, использовать соответствующие понятия при описании состава, строения и свойств органических соединений;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сформированность умений: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использовать химическую символику для составления молекулярных и структурных (развёрнутых, сокращённых и скелетных) формул органических веществ;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составлять уравнения химических реакций и раскрывать их сущность: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окислительно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-восстановительных реакций посредством составления электронного баланса этих реакций, реакций ионного обмена путём составления их полных и сокращённых ионных уравнений;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изготавливать модели молекул органических веще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ств дл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>я иллюстрации их химического и пространственного строения;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 xml:space="preserve">сформированность умений: устанавливать принадлежность изученных органических веществ по их составу и строению к определённому классу/группе соединений, давать им названия по систематической номенклатуре (IUPAC) и приводить тривиальные названия для отдельных представителей органических веществ (этилен, ацетилен, толуол, глицерин, этиленгликоль, фенол, формальдегид, ацетальдегид, ацетон, муравьиная кислота, уксусная кислота, стеариновая, олеиновая, пальмитиновая кислоты, глицин,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аланин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>, мальтоза, фруктоза, анилин, дивинил, изопрен, хлоропрен, стирол и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другие);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сформированность умения определять вид химической связи в органических соединениях (ковалентная и ионная связь, σ- и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π-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>связь, водородная связь);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сформированность умения применять положения теории строения органических веществ А. М. Бутлерова для объяснения зависимости свойств веществ от их состава и строения;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сформированность умений характеризовать состав, строение, физические и химические свойства типичных представителей различных классов органических веществ: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алканов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циклоалканов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алкенов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алкадиенов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алкинов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ароматических углеводородов, спиртов, альдегидов, кетонов, карбоновых кислот, простых и сложных эфиров, жиров,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нитросоединений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и аминов, аминокислот, белков, углеводов (мон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о-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ди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- и полисахаридов), иллюстрировать генетическую связь между ними уравнениями соответствующих химических реакций с использованием структурных формул;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сформированность умения подтверждать на конкретных примерах характер зависимости реакционной способности органических соединений от кратности и типа ковалентной связи (σ- и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π-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>связи), взаимного влияния атомов и групп атомов в молекулах;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lastRenderedPageBreak/>
        <w:t>сформированность умения характеризовать источники углеводородного сырья (нефть, природный газ, уголь), способы его переработки и практическое применение продуктов переработки;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сформированность владения системой знаний о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естественно-научных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методах познания – наблюдении, измерении, моделировании, эксперименте (реальном и мысленном) и умения применять эти знания;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сформированность умения применять</w:t>
      </w:r>
      <w:r w:rsidRPr="006C477D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6C477D">
        <w:rPr>
          <w:rFonts w:ascii="Times New Roman" w:hAnsi="Times New Roman"/>
          <w:color w:val="000000"/>
          <w:sz w:val="24"/>
          <w:szCs w:val="24"/>
        </w:rPr>
        <w:t>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сформированность умений: выявлять взаимосвязь химических знаний с понятиями и представлениями других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естественно-научных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предметов для более осознанного понимания сущности материального единства мира, использовать системные знания по органической химии для объяснения и прогнозирования явлений, имеющих естественно-научную природу;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сформированность умений: проводить расчёты по химическим формулам и уравнениям химических реакций с использованием физических величин (масса, объём газов, количество вещества), характеризующих вещества с количественной стороны: расчёты по нахождению химической формулы вещества по известным массовым долям химических элементов, продуктам сгорания, плотности газообразных веществ;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сформированность умений: прогнозировать, анализировать и оценивать с позиций экологической безопасности последствия бытовой и производственной деятельности человека, связанной с переработкой веществ, использовать</w:t>
      </w:r>
      <w:r w:rsidRPr="006C477D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6C477D">
        <w:rPr>
          <w:rFonts w:ascii="Times New Roman" w:hAnsi="Times New Roman"/>
          <w:color w:val="000000"/>
          <w:sz w:val="24"/>
          <w:szCs w:val="24"/>
        </w:rPr>
        <w:t>полученные знания для принятия грамотных решений проблем в ситуациях, связанных с химией;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сформированность умений: самостоятельно планировать и проводить химический эксперимент (получение и изучение свойств органических веществ, качественные реакции углеводородов различных классов и кислородсодержащих органических веществ, решение экспериментальных задач по распознаванию органических веществ) с соблюдением правил безопасного обращения с веществами и лабораторным оборудованием, формулировать цель исследования, представлять в различной форме результаты эксперимента, анализировать</w:t>
      </w:r>
      <w:r w:rsidRPr="006C477D">
        <w:rPr>
          <w:rFonts w:ascii="Times New Roman" w:hAnsi="Times New Roman"/>
          <w:i/>
          <w:color w:val="000000"/>
          <w:sz w:val="24"/>
          <w:szCs w:val="24"/>
        </w:rPr>
        <w:t xml:space="preserve"> и </w:t>
      </w:r>
      <w:r w:rsidRPr="006C477D">
        <w:rPr>
          <w:rFonts w:ascii="Times New Roman" w:hAnsi="Times New Roman"/>
          <w:color w:val="000000"/>
          <w:sz w:val="24"/>
          <w:szCs w:val="24"/>
        </w:rPr>
        <w:t xml:space="preserve">оценивать их достоверность; </w:t>
      </w:r>
      <w:proofErr w:type="gramEnd"/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сформированность умений: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соблюдать правила экологически целесообразного поведения в быту и трудовой деятельности в целях сохранения своего здоровья, окружающей природной среды и достижения её устойчивого развития; 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осознавать опасность токсического действия на живые организмы определённых органических веществ, понимая смысл показателя ПДК;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анализировать целесообразность применения органических веще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ств в пр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>омышленности и в быту с точки зрения соотношения риск-польза;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сформированность умений: осуществлять целенаправленный поиск химической информации в различных источниках (научная и учебно-научная литература, средства массовой информации, Интернет и другие), критически анализировать химическую информацию, перерабатывать её и использовать в соответствии с поставленной учебной задачей.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b/>
          <w:color w:val="000000"/>
          <w:sz w:val="24"/>
          <w:szCs w:val="24"/>
        </w:rPr>
        <w:t>11 КЛАСС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Предметные результаты освоения курса «Общая и неорганическая химия» отражают: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сформированность представлений: о материальном единстве мира, закономерностях и познаваемости явлений природы, о месте и значении химии в системе естественных наук и её роли в обеспечении устойчивого развития, в решении проблем экологической, энергетической и пищевой безопасности, в развитии медицины, создании новых материалов, новых источников энергии, в обеспечении рационального природопользования, в формировании мировоззрения и общей культуры человека, а также экологически обоснованного отношения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к своему здоровью и природной среде;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lastRenderedPageBreak/>
        <w:t xml:space="preserve">владение системой химических знаний, которая включает: основополагающие понятия – химический элемент, атом, ядро атома, изотопы, электронная оболочка атома, s-, p-, d-атомные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орбитали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основное и возбуждённое состояния атома, гибридизация атомных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орбиталей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ион, молекула, валентность,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электроотрицательность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, степень окисления, химическая связь (ковалентная, ионная, металлическая, водородная), кристаллическая решётка, химическая реакция, раствор, электролиты,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неэлектролиты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>, электролитическая диссоциация, степень диссоциации, водородный показатель, окислитель, восстановитель, тепловой эффект химической реакции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, скорость химической реакции, химическое равновесие; теории и законы (теория электролитической диссоциации, периодический закон Д.И. Менделеева, закон сохранения массы веществ, закон сохранения и превращения энергии при химических реакциях, закон постоянства состава веществ, закон действующих масс), закономерности, символический язык химии, мировоззренческие знания, лежащие в основе понимания причинности и системности химических явлений;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 xml:space="preserve">современные представления о строении вещества на атомном, ионно-молекулярном и надмолекулярном уровнях; представления о механизмах химических реакций, термодинамических и кинетических закономерностях их протекания, о химическом равновесии, растворах и дисперсных системах;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фактологические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сведения о свойствах, составе, получении и безопасном использовании важнейших неорганических веществ в быту и практической деятельности человека, общих научных принципах химического производства;</w:t>
      </w:r>
      <w:proofErr w:type="gramEnd"/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сформированность умений: выявлять характерные признаки понятий, устанавливать их взаимосвязь, использовать соответствующие понятия при описании неорганических веществ и их превращений;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сформированность умения использовать химическую символику для составления формул веществ и уравнений химических реакций, систематическую номенклатуру (IUPAC) и тривиальные названия отдельных веществ;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сформированность умения определять валентность и степень окисления химических элементов в соединениях, вид химической связи (ковалентная, ионная, металлическая, водородная), тип кристаллической решётки конкретного вещества;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сформированность умения объяснять зависимость свойств веществ от вида химической связи и типа кристаллической решётки, обменный и донорно-акцепторный механизмы образования ковалентной связи;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сформированность умений: классифицировать: неорганические вещества по их составу, химические реакции по различным признакам (числу и составу реагирующих веществ, тепловому эффекту реакции, изменению степеней окисления элементов, обратимости, участию катализатора и другие); самостоятельно выбирать основания и критерии для классификации изучаемых веществ и химических реакций;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сформированность умения раскрывать смысл периодического закона Д. И. Менделеева и демонстрировать его систематизирующую, объяснительную и прогностическую функции;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сформированность умений: характеризовать электронное строение атомов и ионов химических элементов первого–четвёртого периодов Периодической системы Д.И. Менделеева, используя понятия «энергетические уровни», «энергетические подуровни», «s-, p-, d-атомные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орбитали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», «основное и возбуждённое энергетические состояния атома»;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объяснять</w:t>
      </w:r>
      <w:r w:rsidRPr="006C477D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6C477D">
        <w:rPr>
          <w:rFonts w:ascii="Times New Roman" w:hAnsi="Times New Roman"/>
          <w:color w:val="000000"/>
          <w:sz w:val="24"/>
          <w:szCs w:val="24"/>
        </w:rPr>
        <w:t>закономерности изменения свойств химических элементов и их соединений по периодам и группам Периодической системы Д. И. Менделеева, валентные возможности атомов элементов на основе строения их электронных оболочек;</w:t>
      </w:r>
      <w:proofErr w:type="gramEnd"/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сформированность умений: характеризовать (описывать) общие химические свойства веществ различных классов, подтверждать существование генетической связи между неорганическими веществами с помощью уравнений соответствующих химических реакций;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сформированность умения раскрывать сущность: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окислительно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-восстановительных реакций посредством составления электронного баланса этих реакций; реакций ионного обмена путём </w:t>
      </w:r>
      <w:r w:rsidRPr="006C477D">
        <w:rPr>
          <w:rFonts w:ascii="Times New Roman" w:hAnsi="Times New Roman"/>
          <w:color w:val="000000"/>
          <w:sz w:val="24"/>
          <w:szCs w:val="24"/>
        </w:rPr>
        <w:lastRenderedPageBreak/>
        <w:t xml:space="preserve">составления их полных и сокращённых ионных уравнений; реакций гидролиза; реакций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комплексообразования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(на примере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гидроксокомплексов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цинка и алюминия);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сформированность умения объяснять закономерности протекания химических реакций с учётом их энергетических характеристик, характер изменения скорости химической реакции в зависимости от различных факторов, а также характер смещения химического равновесия под влиянием внешних воздействий (принцип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Ле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C477D">
        <w:rPr>
          <w:rFonts w:ascii="Times New Roman" w:hAnsi="Times New Roman"/>
          <w:color w:val="000000"/>
          <w:sz w:val="24"/>
          <w:szCs w:val="24"/>
        </w:rPr>
        <w:t>Шателье</w:t>
      </w:r>
      <w:proofErr w:type="spellEnd"/>
      <w:r w:rsidRPr="006C477D">
        <w:rPr>
          <w:rFonts w:ascii="Times New Roman" w:hAnsi="Times New Roman"/>
          <w:color w:val="000000"/>
          <w:sz w:val="24"/>
          <w:szCs w:val="24"/>
        </w:rPr>
        <w:t>);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сформированность умения характеризовать химические реакции, лежащие в основе промышленного получения серной кислоты, аммиака, общие научные принципы химических производств; целесообразность применения неорганических веще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ств в пр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>омышленности и в быту с точки зрения соотношения риск-польза;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сформированность владения системой знаний о методах научного познания явлений природы – наблюдение, измерение, моделирование, эксперимент (реальный и мысленный), используемых в естественных науках, умения применять эти знания при экспериментальном исследовании веществ и для объяснения химических явлений, имеющих место в природе, практической деятельности человека и в повседневной жизни;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 xml:space="preserve">сформированность умения выявлять взаимосвязь химических знаний с понятиями и представлениями других </w:t>
      </w: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естественно-научных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предметов для более осознанного понимания материального единства мира;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сформированность умения проводить расчёты: с использованием понятий «массовая доля вещества в растворе» и «молярная концентрация»; массы вещества или объёма газа по известному количеству вещества, массе или объёму одного из участвующих в реакции веществ; теплового эффекта реакции; значения водородного показателя растворов кислот и щелочей с известной степенью диссоциации; массы (объёма, количества вещества) продукта реакции, если одно из исходных веществ дано в виде раствора с определённой массовой долей растворённого вещества или дано в избытке (имеет примеси); доли выхода продукта реакции; объёмных отношений газов;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>сформированность умений: самостоятельно планировать и проводить химический эксперимент (проведение реакций ионного обмена, подтверждение качественного состава неорганических веществ, определение среды растворов веществ с помощью индикаторов, изучение влияния различных факторов на скорость химической реакции, решение экспериментальных задач по темам «Металлы» и «Неметаллы») с соблюдением правил безопасного обращения с веществами и лабораторным оборудованием, формулировать цель исследования, представлять в различной форме результаты эксперимента, анализировать</w:t>
      </w:r>
      <w:proofErr w:type="gramEnd"/>
      <w:r w:rsidRPr="006C477D">
        <w:rPr>
          <w:rFonts w:ascii="Times New Roman" w:hAnsi="Times New Roman"/>
          <w:color w:val="000000"/>
          <w:sz w:val="24"/>
          <w:szCs w:val="24"/>
        </w:rPr>
        <w:t xml:space="preserve"> и оценивать</w:t>
      </w:r>
      <w:r w:rsidRPr="006C477D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6C477D">
        <w:rPr>
          <w:rFonts w:ascii="Times New Roman" w:hAnsi="Times New Roman"/>
          <w:color w:val="000000"/>
          <w:sz w:val="24"/>
          <w:szCs w:val="24"/>
        </w:rPr>
        <w:t>их достоверность;</w:t>
      </w:r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proofErr w:type="gramStart"/>
      <w:r w:rsidRPr="006C477D">
        <w:rPr>
          <w:rFonts w:ascii="Times New Roman" w:hAnsi="Times New Roman"/>
          <w:color w:val="000000"/>
          <w:sz w:val="24"/>
          <w:szCs w:val="24"/>
        </w:rPr>
        <w:t xml:space="preserve">сформированность умений: соблюдать правила пользования химической посудой и лабораторным оборудованием, обращения с веществами в соответствии с инструкциями по выполнению лабораторных химических опытов, экологически целесообразного поведения в быту и трудовой деятельности в целях сохранения своего здоровья, окружающей природной среды и достижения её устойчивого развития, осознавать опасность токсического действия на живые организмы определённых неорганических веществ, понимая смысл показателя ПДК; </w:t>
      </w:r>
      <w:proofErr w:type="gramEnd"/>
    </w:p>
    <w:p w:rsidR="001401C0" w:rsidRPr="006C477D" w:rsidRDefault="00E32DD5">
      <w:pPr>
        <w:spacing w:after="0" w:line="264" w:lineRule="auto"/>
        <w:ind w:firstLine="600"/>
        <w:jc w:val="both"/>
        <w:rPr>
          <w:sz w:val="24"/>
          <w:szCs w:val="24"/>
        </w:rPr>
      </w:pPr>
      <w:r w:rsidRPr="006C477D">
        <w:rPr>
          <w:rFonts w:ascii="Times New Roman" w:hAnsi="Times New Roman"/>
          <w:color w:val="000000"/>
          <w:sz w:val="24"/>
          <w:szCs w:val="24"/>
        </w:rPr>
        <w:t>сформированность умений: осуществлять целенаправленный поиск химической информации в различных источниках (научная и учебно-научная литература, средства массовой информации, Интернет и другие), критически анализировать</w:t>
      </w:r>
      <w:r w:rsidRPr="006C477D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6C477D">
        <w:rPr>
          <w:rFonts w:ascii="Times New Roman" w:hAnsi="Times New Roman"/>
          <w:color w:val="000000"/>
          <w:sz w:val="24"/>
          <w:szCs w:val="24"/>
        </w:rPr>
        <w:t>химическую информацию, перерабатывать</w:t>
      </w:r>
      <w:r w:rsidRPr="006C477D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6C477D">
        <w:rPr>
          <w:rFonts w:ascii="Times New Roman" w:hAnsi="Times New Roman"/>
          <w:color w:val="000000"/>
          <w:sz w:val="24"/>
          <w:szCs w:val="24"/>
        </w:rPr>
        <w:t>её и использовать</w:t>
      </w:r>
      <w:r w:rsidRPr="006C477D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6C477D">
        <w:rPr>
          <w:rFonts w:ascii="Times New Roman" w:hAnsi="Times New Roman"/>
          <w:color w:val="000000"/>
          <w:sz w:val="24"/>
          <w:szCs w:val="24"/>
        </w:rPr>
        <w:t>в соответствии с поставленной учебной задачей.</w:t>
      </w:r>
    </w:p>
    <w:p w:rsidR="001401C0" w:rsidRDefault="001401C0">
      <w:pPr>
        <w:sectPr w:rsidR="001401C0" w:rsidSect="006C477D">
          <w:pgSz w:w="11906" w:h="16383"/>
          <w:pgMar w:top="567" w:right="567" w:bottom="567" w:left="1134" w:header="720" w:footer="720" w:gutter="0"/>
          <w:cols w:space="720"/>
        </w:sectPr>
      </w:pPr>
    </w:p>
    <w:p w:rsidR="001401C0" w:rsidRDefault="00E32DD5" w:rsidP="006C477D">
      <w:pPr>
        <w:spacing w:after="0"/>
        <w:ind w:left="120"/>
        <w:jc w:val="center"/>
      </w:pPr>
      <w:bookmarkStart w:id="7" w:name="block-44950593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:rsidR="001401C0" w:rsidRDefault="00E32DD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15459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6"/>
        <w:gridCol w:w="6207"/>
        <w:gridCol w:w="10"/>
        <w:gridCol w:w="1131"/>
        <w:gridCol w:w="1841"/>
        <w:gridCol w:w="8"/>
        <w:gridCol w:w="1980"/>
        <w:gridCol w:w="23"/>
        <w:gridCol w:w="3293"/>
      </w:tblGrid>
      <w:tr w:rsidR="006C477D" w:rsidTr="006C477D">
        <w:trPr>
          <w:trHeight w:val="144"/>
          <w:tblCellSpacing w:w="20" w:type="nil"/>
        </w:trPr>
        <w:tc>
          <w:tcPr>
            <w:tcW w:w="967" w:type="dxa"/>
            <w:vMerge w:val="restart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>/п</w:t>
            </w:r>
          </w:p>
          <w:p w:rsidR="001401C0" w:rsidRDefault="001401C0" w:rsidP="006C477D">
            <w:pPr>
              <w:spacing w:after="0" w:line="240" w:lineRule="auto"/>
              <w:ind w:left="135"/>
            </w:pPr>
          </w:p>
        </w:tc>
        <w:tc>
          <w:tcPr>
            <w:tcW w:w="6208" w:type="dxa"/>
            <w:vMerge w:val="restart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 w:rsidR="001401C0" w:rsidRDefault="001401C0" w:rsidP="006C477D">
            <w:pPr>
              <w:spacing w:after="0" w:line="240" w:lineRule="auto"/>
              <w:ind w:left="135"/>
            </w:pPr>
          </w:p>
        </w:tc>
        <w:tc>
          <w:tcPr>
            <w:tcW w:w="4991" w:type="dxa"/>
            <w:gridSpan w:val="6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293" w:type="dxa"/>
            <w:vMerge w:val="restart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  <w:p w:rsidR="001401C0" w:rsidRDefault="001401C0" w:rsidP="006C477D">
            <w:pPr>
              <w:spacing w:after="0" w:line="240" w:lineRule="auto"/>
              <w:ind w:left="135"/>
            </w:pPr>
          </w:p>
        </w:tc>
      </w:tr>
      <w:tr w:rsidR="006C477D" w:rsidTr="006C477D">
        <w:trPr>
          <w:trHeight w:val="144"/>
          <w:tblCellSpacing w:w="20" w:type="nil"/>
        </w:trPr>
        <w:tc>
          <w:tcPr>
            <w:tcW w:w="96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01C0" w:rsidRDefault="001401C0" w:rsidP="006C477D">
            <w:pPr>
              <w:spacing w:after="0" w:line="240" w:lineRule="auto"/>
            </w:pPr>
          </w:p>
        </w:tc>
        <w:tc>
          <w:tcPr>
            <w:tcW w:w="620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01C0" w:rsidRDefault="001401C0" w:rsidP="006C477D">
            <w:pPr>
              <w:spacing w:after="0" w:line="240" w:lineRule="auto"/>
            </w:pPr>
          </w:p>
        </w:tc>
        <w:tc>
          <w:tcPr>
            <w:tcW w:w="1141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1401C0" w:rsidRDefault="001401C0" w:rsidP="006C477D">
            <w:pPr>
              <w:spacing w:after="0" w:line="240" w:lineRule="auto"/>
              <w:ind w:left="135"/>
            </w:pPr>
          </w:p>
        </w:tc>
        <w:tc>
          <w:tcPr>
            <w:tcW w:w="1847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1401C0" w:rsidRDefault="001401C0" w:rsidP="006C477D">
            <w:pPr>
              <w:spacing w:after="0" w:line="240" w:lineRule="auto"/>
              <w:ind w:left="135"/>
            </w:pPr>
          </w:p>
        </w:tc>
        <w:tc>
          <w:tcPr>
            <w:tcW w:w="2003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1401C0" w:rsidRDefault="001401C0" w:rsidP="006C477D">
            <w:pPr>
              <w:spacing w:after="0" w:line="240" w:lineRule="auto"/>
              <w:ind w:left="135"/>
            </w:pPr>
          </w:p>
        </w:tc>
        <w:tc>
          <w:tcPr>
            <w:tcW w:w="329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01C0" w:rsidRDefault="001401C0" w:rsidP="006C477D">
            <w:pPr>
              <w:spacing w:after="0" w:line="240" w:lineRule="auto"/>
            </w:pPr>
          </w:p>
        </w:tc>
      </w:tr>
      <w:tr w:rsidR="001401C0" w:rsidTr="006C477D">
        <w:trPr>
          <w:trHeight w:val="144"/>
          <w:tblCellSpacing w:w="20" w:type="nil"/>
        </w:trPr>
        <w:tc>
          <w:tcPr>
            <w:tcW w:w="15459" w:type="dxa"/>
            <w:gridSpan w:val="9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органической химии</w:t>
            </w:r>
          </w:p>
        </w:tc>
      </w:tr>
      <w:tr w:rsidR="006C477D" w:rsidTr="006C477D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6208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Предмет органической химии. Теория строения органических соединений А. М. Бутлерова</w:t>
            </w:r>
          </w:p>
        </w:tc>
        <w:tc>
          <w:tcPr>
            <w:tcW w:w="1141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7" w:type="dxa"/>
            <w:gridSpan w:val="2"/>
            <w:tcMar>
              <w:top w:w="50" w:type="dxa"/>
              <w:left w:w="100" w:type="dxa"/>
            </w:tcMar>
          </w:tcPr>
          <w:p w:rsidR="001401C0" w:rsidRDefault="001401C0" w:rsidP="006C477D">
            <w:pPr>
              <w:spacing w:after="0" w:line="240" w:lineRule="auto"/>
              <w:ind w:left="135"/>
            </w:pPr>
          </w:p>
        </w:tc>
        <w:tc>
          <w:tcPr>
            <w:tcW w:w="2003" w:type="dxa"/>
            <w:gridSpan w:val="2"/>
            <w:tcMar>
              <w:top w:w="50" w:type="dxa"/>
              <w:left w:w="100" w:type="dxa"/>
            </w:tcMar>
          </w:tcPr>
          <w:p w:rsidR="001401C0" w:rsidRDefault="001401C0" w:rsidP="006C477D">
            <w:pPr>
              <w:spacing w:after="0" w:line="240" w:lineRule="auto"/>
              <w:ind w:left="135"/>
            </w:pPr>
          </w:p>
        </w:tc>
        <w:tc>
          <w:tcPr>
            <w:tcW w:w="3293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https://m.edsoo.ru/d69df650</w:t>
              </w:r>
            </w:hyperlink>
          </w:p>
        </w:tc>
      </w:tr>
      <w:tr w:rsidR="001401C0" w:rsidTr="006C477D">
        <w:trPr>
          <w:trHeight w:val="144"/>
          <w:tblCellSpacing w:w="20" w:type="nil"/>
        </w:trPr>
        <w:tc>
          <w:tcPr>
            <w:tcW w:w="7175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41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7143" w:type="dxa"/>
            <w:gridSpan w:val="5"/>
            <w:tcMar>
              <w:top w:w="50" w:type="dxa"/>
              <w:left w:w="100" w:type="dxa"/>
            </w:tcMar>
          </w:tcPr>
          <w:p w:rsidR="001401C0" w:rsidRDefault="001401C0" w:rsidP="006C477D">
            <w:pPr>
              <w:spacing w:after="0" w:line="240" w:lineRule="auto"/>
            </w:pPr>
          </w:p>
        </w:tc>
      </w:tr>
      <w:tr w:rsidR="001401C0" w:rsidTr="006C477D">
        <w:trPr>
          <w:trHeight w:val="144"/>
          <w:tblCellSpacing w:w="20" w:type="nil"/>
        </w:trPr>
        <w:tc>
          <w:tcPr>
            <w:tcW w:w="15459" w:type="dxa"/>
            <w:gridSpan w:val="9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Углеводороды</w:t>
            </w:r>
          </w:p>
        </w:tc>
      </w:tr>
      <w:tr w:rsidR="006C477D" w:rsidTr="006C477D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6208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Предельные углеводороды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циклоалканы</w:t>
            </w:r>
            <w:proofErr w:type="spellEnd"/>
          </w:p>
        </w:tc>
        <w:tc>
          <w:tcPr>
            <w:tcW w:w="1141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7" w:type="dxa"/>
            <w:gridSpan w:val="2"/>
            <w:tcMar>
              <w:top w:w="50" w:type="dxa"/>
              <w:left w:w="100" w:type="dxa"/>
            </w:tcMar>
          </w:tcPr>
          <w:p w:rsidR="001401C0" w:rsidRDefault="001401C0" w:rsidP="006C477D">
            <w:pPr>
              <w:spacing w:after="0" w:line="240" w:lineRule="auto"/>
              <w:ind w:left="135"/>
            </w:pPr>
          </w:p>
        </w:tc>
        <w:tc>
          <w:tcPr>
            <w:tcW w:w="2003" w:type="dxa"/>
            <w:gridSpan w:val="2"/>
            <w:tcMar>
              <w:top w:w="50" w:type="dxa"/>
              <w:left w:w="100" w:type="dxa"/>
            </w:tcMar>
          </w:tcPr>
          <w:p w:rsidR="001401C0" w:rsidRDefault="001401C0" w:rsidP="006C477D">
            <w:pPr>
              <w:spacing w:after="0" w:line="240" w:lineRule="auto"/>
              <w:ind w:left="135"/>
            </w:pPr>
          </w:p>
        </w:tc>
        <w:tc>
          <w:tcPr>
            <w:tcW w:w="3293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https://m.edsoo.ru/d69df650</w:t>
              </w:r>
            </w:hyperlink>
          </w:p>
        </w:tc>
      </w:tr>
      <w:tr w:rsidR="006C477D" w:rsidTr="006C477D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6208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Непредельные углеводороды: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алкадиены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алкины</w:t>
            </w:r>
            <w:proofErr w:type="spellEnd"/>
          </w:p>
        </w:tc>
        <w:tc>
          <w:tcPr>
            <w:tcW w:w="1141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847" w:type="dxa"/>
            <w:gridSpan w:val="2"/>
            <w:tcMar>
              <w:top w:w="50" w:type="dxa"/>
              <w:left w:w="100" w:type="dxa"/>
            </w:tcMar>
          </w:tcPr>
          <w:p w:rsidR="001401C0" w:rsidRDefault="001401C0" w:rsidP="006C477D">
            <w:pPr>
              <w:spacing w:after="0" w:line="240" w:lineRule="auto"/>
              <w:ind w:left="135"/>
            </w:pPr>
          </w:p>
        </w:tc>
        <w:tc>
          <w:tcPr>
            <w:tcW w:w="2003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93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https://m.edsoo.ru/d69df650</w:t>
              </w:r>
            </w:hyperlink>
          </w:p>
        </w:tc>
      </w:tr>
      <w:tr w:rsidR="006C477D" w:rsidTr="006C477D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6208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Ароматические углеводороды (арены)</w:t>
            </w:r>
          </w:p>
        </w:tc>
        <w:tc>
          <w:tcPr>
            <w:tcW w:w="1141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7" w:type="dxa"/>
            <w:gridSpan w:val="2"/>
            <w:tcMar>
              <w:top w:w="50" w:type="dxa"/>
              <w:left w:w="100" w:type="dxa"/>
            </w:tcMar>
          </w:tcPr>
          <w:p w:rsidR="001401C0" w:rsidRDefault="001401C0" w:rsidP="006C477D">
            <w:pPr>
              <w:spacing w:after="0" w:line="240" w:lineRule="auto"/>
              <w:ind w:left="135"/>
            </w:pPr>
          </w:p>
        </w:tc>
        <w:tc>
          <w:tcPr>
            <w:tcW w:w="2003" w:type="dxa"/>
            <w:gridSpan w:val="2"/>
            <w:tcMar>
              <w:top w:w="50" w:type="dxa"/>
              <w:left w:w="100" w:type="dxa"/>
            </w:tcMar>
          </w:tcPr>
          <w:p w:rsidR="001401C0" w:rsidRDefault="001401C0" w:rsidP="006C477D">
            <w:pPr>
              <w:spacing w:after="0" w:line="240" w:lineRule="auto"/>
              <w:ind w:left="135"/>
            </w:pPr>
          </w:p>
        </w:tc>
        <w:tc>
          <w:tcPr>
            <w:tcW w:w="3293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https://m.edsoo.ru/d69df650</w:t>
              </w:r>
            </w:hyperlink>
          </w:p>
        </w:tc>
      </w:tr>
      <w:tr w:rsidR="006C477D" w:rsidTr="006C477D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6208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источники углеводородов и их переработка</w:t>
            </w:r>
          </w:p>
        </w:tc>
        <w:tc>
          <w:tcPr>
            <w:tcW w:w="1141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7" w:type="dxa"/>
            <w:gridSpan w:val="2"/>
            <w:tcMar>
              <w:top w:w="50" w:type="dxa"/>
              <w:left w:w="100" w:type="dxa"/>
            </w:tcMar>
          </w:tcPr>
          <w:p w:rsidR="001401C0" w:rsidRDefault="001401C0" w:rsidP="006C477D">
            <w:pPr>
              <w:spacing w:after="0" w:line="240" w:lineRule="auto"/>
              <w:ind w:left="135"/>
            </w:pPr>
          </w:p>
        </w:tc>
        <w:tc>
          <w:tcPr>
            <w:tcW w:w="2003" w:type="dxa"/>
            <w:gridSpan w:val="2"/>
            <w:tcMar>
              <w:top w:w="50" w:type="dxa"/>
              <w:left w:w="100" w:type="dxa"/>
            </w:tcMar>
          </w:tcPr>
          <w:p w:rsidR="001401C0" w:rsidRDefault="001401C0" w:rsidP="006C477D">
            <w:pPr>
              <w:spacing w:after="0" w:line="240" w:lineRule="auto"/>
              <w:ind w:left="135"/>
            </w:pPr>
          </w:p>
        </w:tc>
        <w:tc>
          <w:tcPr>
            <w:tcW w:w="3293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https://m.edsoo.ru/d69df650</w:t>
              </w:r>
            </w:hyperlink>
          </w:p>
        </w:tc>
      </w:tr>
      <w:tr w:rsidR="006C477D" w:rsidTr="006C477D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6208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Галогенпроизводные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углеводородов</w:t>
            </w:r>
          </w:p>
        </w:tc>
        <w:tc>
          <w:tcPr>
            <w:tcW w:w="1141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7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03" w:type="dxa"/>
            <w:gridSpan w:val="2"/>
            <w:tcMar>
              <w:top w:w="50" w:type="dxa"/>
              <w:left w:w="100" w:type="dxa"/>
            </w:tcMar>
          </w:tcPr>
          <w:p w:rsidR="001401C0" w:rsidRDefault="001401C0" w:rsidP="006C477D">
            <w:pPr>
              <w:spacing w:after="0" w:line="240" w:lineRule="auto"/>
              <w:ind w:left="135"/>
            </w:pPr>
          </w:p>
        </w:tc>
        <w:tc>
          <w:tcPr>
            <w:tcW w:w="3293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https://m.edsoo.ru/d69df650</w:t>
              </w:r>
            </w:hyperlink>
          </w:p>
        </w:tc>
      </w:tr>
      <w:tr w:rsidR="001401C0" w:rsidTr="006C477D">
        <w:trPr>
          <w:trHeight w:val="144"/>
          <w:tblCellSpacing w:w="20" w:type="nil"/>
        </w:trPr>
        <w:tc>
          <w:tcPr>
            <w:tcW w:w="7175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41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7143" w:type="dxa"/>
            <w:gridSpan w:val="5"/>
            <w:tcMar>
              <w:top w:w="50" w:type="dxa"/>
              <w:left w:w="100" w:type="dxa"/>
            </w:tcMar>
          </w:tcPr>
          <w:p w:rsidR="001401C0" w:rsidRDefault="001401C0" w:rsidP="006C477D">
            <w:pPr>
              <w:spacing w:after="0" w:line="240" w:lineRule="auto"/>
            </w:pPr>
          </w:p>
        </w:tc>
      </w:tr>
      <w:tr w:rsidR="001401C0" w:rsidTr="006C477D">
        <w:trPr>
          <w:trHeight w:val="144"/>
          <w:tblCellSpacing w:w="20" w:type="nil"/>
        </w:trPr>
        <w:tc>
          <w:tcPr>
            <w:tcW w:w="15459" w:type="dxa"/>
            <w:gridSpan w:val="9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Кислородсодержащие органические соединения</w:t>
            </w:r>
          </w:p>
        </w:tc>
      </w:tr>
      <w:tr w:rsidR="006C477D" w:rsidTr="006C477D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6208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Спирты. Фенол</w:t>
            </w:r>
          </w:p>
        </w:tc>
        <w:tc>
          <w:tcPr>
            <w:tcW w:w="1141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847" w:type="dxa"/>
            <w:gridSpan w:val="2"/>
            <w:tcMar>
              <w:top w:w="50" w:type="dxa"/>
              <w:left w:w="100" w:type="dxa"/>
            </w:tcMar>
          </w:tcPr>
          <w:p w:rsidR="001401C0" w:rsidRDefault="001401C0" w:rsidP="006C477D">
            <w:pPr>
              <w:spacing w:after="0" w:line="240" w:lineRule="auto"/>
              <w:ind w:left="135"/>
            </w:pPr>
          </w:p>
        </w:tc>
        <w:tc>
          <w:tcPr>
            <w:tcW w:w="2003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93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https://m.edsoo.ru/d69df650</w:t>
              </w:r>
            </w:hyperlink>
          </w:p>
        </w:tc>
      </w:tr>
      <w:tr w:rsidR="006C477D" w:rsidTr="006C477D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6208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Карбонильные соединения: альдегиды и кетоны. Карбоновые кислоты. Сложные эфиры. Жиры</w:t>
            </w:r>
          </w:p>
        </w:tc>
        <w:tc>
          <w:tcPr>
            <w:tcW w:w="1141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847" w:type="dxa"/>
            <w:gridSpan w:val="2"/>
            <w:tcMar>
              <w:top w:w="50" w:type="dxa"/>
              <w:left w:w="100" w:type="dxa"/>
            </w:tcMar>
          </w:tcPr>
          <w:p w:rsidR="001401C0" w:rsidRDefault="001401C0" w:rsidP="006C477D">
            <w:pPr>
              <w:spacing w:after="0" w:line="240" w:lineRule="auto"/>
              <w:ind w:left="135"/>
            </w:pPr>
          </w:p>
        </w:tc>
        <w:tc>
          <w:tcPr>
            <w:tcW w:w="2003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93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https://m.edsoo.ru/d69df650</w:t>
              </w:r>
            </w:hyperlink>
          </w:p>
        </w:tc>
      </w:tr>
      <w:tr w:rsidR="006C477D" w:rsidTr="006C477D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6208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Углеводы</w:t>
            </w:r>
          </w:p>
        </w:tc>
        <w:tc>
          <w:tcPr>
            <w:tcW w:w="1141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47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03" w:type="dxa"/>
            <w:gridSpan w:val="2"/>
            <w:tcMar>
              <w:top w:w="50" w:type="dxa"/>
              <w:left w:w="100" w:type="dxa"/>
            </w:tcMar>
          </w:tcPr>
          <w:p w:rsidR="001401C0" w:rsidRDefault="001401C0" w:rsidP="006C477D">
            <w:pPr>
              <w:spacing w:after="0" w:line="240" w:lineRule="auto"/>
              <w:ind w:left="135"/>
            </w:pPr>
          </w:p>
        </w:tc>
        <w:tc>
          <w:tcPr>
            <w:tcW w:w="3293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https://m.edsoo.ru/d69df650</w:t>
              </w:r>
            </w:hyperlink>
          </w:p>
        </w:tc>
      </w:tr>
      <w:tr w:rsidR="001401C0" w:rsidTr="006C477D">
        <w:trPr>
          <w:trHeight w:val="144"/>
          <w:tblCellSpacing w:w="20" w:type="nil"/>
        </w:trPr>
        <w:tc>
          <w:tcPr>
            <w:tcW w:w="7175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41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41 </w:t>
            </w:r>
          </w:p>
        </w:tc>
        <w:tc>
          <w:tcPr>
            <w:tcW w:w="7143" w:type="dxa"/>
            <w:gridSpan w:val="5"/>
            <w:tcMar>
              <w:top w:w="50" w:type="dxa"/>
              <w:left w:w="100" w:type="dxa"/>
            </w:tcMar>
          </w:tcPr>
          <w:p w:rsidR="001401C0" w:rsidRDefault="001401C0" w:rsidP="006C477D">
            <w:pPr>
              <w:spacing w:after="0" w:line="240" w:lineRule="auto"/>
            </w:pPr>
          </w:p>
        </w:tc>
      </w:tr>
      <w:tr w:rsidR="001401C0" w:rsidTr="006C477D">
        <w:trPr>
          <w:trHeight w:val="144"/>
          <w:tblCellSpacing w:w="20" w:type="nil"/>
        </w:trPr>
        <w:tc>
          <w:tcPr>
            <w:tcW w:w="15459" w:type="dxa"/>
            <w:gridSpan w:val="9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Азотсодержащие органические соединения</w:t>
            </w:r>
          </w:p>
        </w:tc>
      </w:tr>
      <w:tr w:rsidR="006C477D" w:rsidTr="006C477D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6208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Амины. Аминокислоты. Белки</w:t>
            </w:r>
          </w:p>
        </w:tc>
        <w:tc>
          <w:tcPr>
            <w:tcW w:w="1141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8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314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https://m.edsoo.ru/d69df650</w:t>
              </w:r>
            </w:hyperlink>
          </w:p>
        </w:tc>
      </w:tr>
      <w:tr w:rsidR="001401C0" w:rsidTr="006C477D">
        <w:trPr>
          <w:trHeight w:val="144"/>
          <w:tblCellSpacing w:w="20" w:type="nil"/>
        </w:trPr>
        <w:tc>
          <w:tcPr>
            <w:tcW w:w="7175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141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7143" w:type="dxa"/>
            <w:gridSpan w:val="5"/>
            <w:tcMar>
              <w:top w:w="50" w:type="dxa"/>
              <w:left w:w="100" w:type="dxa"/>
            </w:tcMar>
          </w:tcPr>
          <w:p w:rsidR="001401C0" w:rsidRDefault="001401C0" w:rsidP="006C477D">
            <w:pPr>
              <w:spacing w:after="0" w:line="240" w:lineRule="auto"/>
            </w:pPr>
          </w:p>
        </w:tc>
      </w:tr>
      <w:tr w:rsidR="001401C0" w:rsidTr="006C477D">
        <w:trPr>
          <w:trHeight w:val="144"/>
          <w:tblCellSpacing w:w="20" w:type="nil"/>
        </w:trPr>
        <w:tc>
          <w:tcPr>
            <w:tcW w:w="15459" w:type="dxa"/>
            <w:gridSpan w:val="9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Высокомолекулярные соединения</w:t>
            </w:r>
          </w:p>
        </w:tc>
      </w:tr>
      <w:tr w:rsidR="006C477D" w:rsidTr="006C477D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6218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Высокомолекулярные соединения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C477D">
            <w:pPr>
              <w:spacing w:after="0" w:line="240" w:lineRule="auto"/>
              <w:ind w:left="135"/>
            </w:pPr>
          </w:p>
        </w:tc>
        <w:tc>
          <w:tcPr>
            <w:tcW w:w="1988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14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https://m.edsoo.ru/d69df650</w:t>
              </w:r>
            </w:hyperlink>
          </w:p>
        </w:tc>
      </w:tr>
      <w:tr w:rsidR="001401C0" w:rsidTr="006C477D">
        <w:trPr>
          <w:trHeight w:val="144"/>
          <w:tblCellSpacing w:w="20" w:type="nil"/>
        </w:trPr>
        <w:tc>
          <w:tcPr>
            <w:tcW w:w="7185" w:type="dxa"/>
            <w:gridSpan w:val="3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7143" w:type="dxa"/>
            <w:gridSpan w:val="5"/>
            <w:tcMar>
              <w:top w:w="50" w:type="dxa"/>
              <w:left w:w="100" w:type="dxa"/>
            </w:tcMar>
          </w:tcPr>
          <w:p w:rsidR="001401C0" w:rsidRDefault="001401C0" w:rsidP="006C477D">
            <w:pPr>
              <w:spacing w:after="0" w:line="240" w:lineRule="auto"/>
            </w:pPr>
          </w:p>
        </w:tc>
      </w:tr>
      <w:tr w:rsidR="006C477D" w:rsidTr="006C477D">
        <w:trPr>
          <w:trHeight w:val="144"/>
          <w:tblCellSpacing w:w="20" w:type="nil"/>
        </w:trPr>
        <w:tc>
          <w:tcPr>
            <w:tcW w:w="7185" w:type="dxa"/>
            <w:gridSpan w:val="3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849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1401C0" w:rsidRDefault="00E32DD5" w:rsidP="006C477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3314" w:type="dxa"/>
            <w:gridSpan w:val="2"/>
            <w:tcMar>
              <w:top w:w="50" w:type="dxa"/>
              <w:left w:w="100" w:type="dxa"/>
            </w:tcMar>
          </w:tcPr>
          <w:p w:rsidR="001401C0" w:rsidRDefault="001401C0" w:rsidP="006C477D">
            <w:pPr>
              <w:spacing w:after="0" w:line="240" w:lineRule="auto"/>
            </w:pPr>
          </w:p>
        </w:tc>
      </w:tr>
    </w:tbl>
    <w:p w:rsidR="006C477D" w:rsidRDefault="006C477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1401C0" w:rsidRDefault="00E32DD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5"/>
        <w:gridCol w:w="5943"/>
        <w:gridCol w:w="1134"/>
        <w:gridCol w:w="1843"/>
        <w:gridCol w:w="1984"/>
        <w:gridCol w:w="3260"/>
      </w:tblGrid>
      <w:tr w:rsidR="001401C0" w:rsidTr="006E6515">
        <w:trPr>
          <w:trHeight w:val="144"/>
          <w:tblCellSpacing w:w="20" w:type="nil"/>
        </w:trPr>
        <w:tc>
          <w:tcPr>
            <w:tcW w:w="1245" w:type="dxa"/>
            <w:vMerge w:val="restart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>/п</w:t>
            </w:r>
          </w:p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5943" w:type="dxa"/>
            <w:vMerge w:val="restart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4961" w:type="dxa"/>
            <w:gridSpan w:val="3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260" w:type="dxa"/>
            <w:vMerge w:val="restart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  <w:p w:rsidR="001401C0" w:rsidRDefault="001401C0" w:rsidP="006E6515">
            <w:pPr>
              <w:spacing w:after="0" w:line="240" w:lineRule="auto"/>
              <w:ind w:left="135"/>
            </w:pP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124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</w:pPr>
          </w:p>
        </w:tc>
        <w:tc>
          <w:tcPr>
            <w:tcW w:w="594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326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</w:pP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15409" w:type="dxa"/>
            <w:gridSpan w:val="6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химии</w:t>
            </w: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9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атома. Периодический закон и Периодическая система химических элементов Д. И. Менделеева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https://m.edsoo.ru/2dd57f24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59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вещества. Многообразие веществ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https://m.edsoo.ru/2dd57f24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59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Химические реакции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https://m.edsoo.ru/2dd57f24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7188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7087" w:type="dxa"/>
            <w:gridSpan w:val="3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</w:pP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15409" w:type="dxa"/>
            <w:gridSpan w:val="6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Неорганическая химия</w:t>
            </w: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9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Неметаллы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https://m.edsoo.ru/2dd57f24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59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https://m.edsoo.ru/2dd57f24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7188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54 </w:t>
            </w:r>
          </w:p>
        </w:tc>
        <w:tc>
          <w:tcPr>
            <w:tcW w:w="7087" w:type="dxa"/>
            <w:gridSpan w:val="3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</w:pP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15409" w:type="dxa"/>
            <w:gridSpan w:val="6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Химия и жизнь</w:t>
            </w: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59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Методы познания в химии. Химия и жизнь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https://m.edsoo.ru/2dd57f24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7188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7087" w:type="dxa"/>
            <w:gridSpan w:val="3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</w:pP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7188" w:type="dxa"/>
            <w:gridSpan w:val="2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</w:pPr>
          </w:p>
        </w:tc>
      </w:tr>
    </w:tbl>
    <w:p w:rsidR="001401C0" w:rsidRDefault="001401C0">
      <w:pPr>
        <w:sectPr w:rsidR="001401C0" w:rsidSect="006C477D">
          <w:pgSz w:w="16383" w:h="11906" w:orient="landscape"/>
          <w:pgMar w:top="1134" w:right="567" w:bottom="567" w:left="567" w:header="720" w:footer="720" w:gutter="0"/>
          <w:cols w:space="720"/>
        </w:sectPr>
      </w:pPr>
    </w:p>
    <w:p w:rsidR="001401C0" w:rsidRDefault="00E32DD5" w:rsidP="006E6515">
      <w:pPr>
        <w:spacing w:after="0"/>
        <w:ind w:left="120"/>
        <w:jc w:val="center"/>
      </w:pPr>
      <w:bookmarkStart w:id="8" w:name="block-44950588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ПОУРОЧНОЕ ПЛАНИРОВАНИЕ</w:t>
      </w:r>
    </w:p>
    <w:p w:rsidR="001401C0" w:rsidRDefault="00E32DD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9"/>
        <w:gridCol w:w="4666"/>
        <w:gridCol w:w="1145"/>
        <w:gridCol w:w="1841"/>
        <w:gridCol w:w="1910"/>
        <w:gridCol w:w="1423"/>
        <w:gridCol w:w="3643"/>
      </w:tblGrid>
      <w:tr w:rsidR="001401C0" w:rsidTr="006E6515">
        <w:trPr>
          <w:trHeight w:val="144"/>
          <w:tblCellSpacing w:w="20" w:type="nil"/>
        </w:trPr>
        <w:tc>
          <w:tcPr>
            <w:tcW w:w="8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>/п</w:t>
            </w:r>
          </w:p>
          <w:p w:rsidR="001401C0" w:rsidRDefault="001401C0" w:rsidP="006E6515">
            <w:pPr>
              <w:spacing w:after="0"/>
              <w:ind w:left="135"/>
              <w:jc w:val="center"/>
            </w:pPr>
          </w:p>
        </w:tc>
        <w:tc>
          <w:tcPr>
            <w:tcW w:w="46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1401C0" w:rsidRDefault="001401C0" w:rsidP="006E6515">
            <w:pPr>
              <w:spacing w:after="0"/>
              <w:ind w:left="135"/>
              <w:jc w:val="center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 w:rsidR="001401C0" w:rsidRDefault="001401C0" w:rsidP="006E6515">
            <w:pPr>
              <w:spacing w:after="0"/>
              <w:ind w:left="135"/>
              <w:jc w:val="center"/>
            </w:pPr>
          </w:p>
        </w:tc>
        <w:tc>
          <w:tcPr>
            <w:tcW w:w="36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1401C0" w:rsidRDefault="001401C0" w:rsidP="006E6515">
            <w:pPr>
              <w:spacing w:after="0"/>
              <w:ind w:left="135"/>
              <w:jc w:val="center"/>
            </w:pP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01C0" w:rsidRDefault="001401C0"/>
        </w:tc>
        <w:tc>
          <w:tcPr>
            <w:tcW w:w="466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01C0" w:rsidRDefault="001401C0"/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1401C0" w:rsidRDefault="001401C0" w:rsidP="006E651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01C0" w:rsidRDefault="001401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01C0" w:rsidRDefault="001401C0"/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Предмет и значение органической химии, представление о многообразии органических соединений. Электронное строение атома углерода (основное и возбуждённое состояния). Валентные возможности атома углерода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02.09.2024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https://m.edsoo.ru/3686e6f5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https://m.edsoo.ru/0ce6fd4c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Химическая связь в органических соединениях. Механизмы образования ковалентной связи, способы разрыва связей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04.09.2024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https://m.edsoo.ru/8d39f5c8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Теория строения органических соединений А. М. Бутлерова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05.09.2024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https://m.edsoo.ru/9e595cb8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изомерии: структурная, пространственная. Электронные эффекты в молекулах органических соединений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09.09.2024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https://m.edsoo.ru/b0e61661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о классификации и систематическая номенклатура (IUPAC) органических веществ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11.09.2024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https://m.edsoo.ru/c212dd21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реакций в органической химии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12.09.2024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https://m.edsoo.ru/ba5706aa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 гомологический ряд, общая формула, номенклатура и изомерия, электронное и пространственное строение молекул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16.09.2024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https://m.edsoo.ru/25a14636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Физические и химические свойства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алканов</w:t>
            </w:r>
            <w:proofErr w:type="spellEnd"/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18.09.2024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https://m.edsoo.ru/3137711c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Нахождение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алканов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природе. Способы получения и применение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алканов</w:t>
            </w:r>
            <w:proofErr w:type="spellEnd"/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19.09.2024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https://m.edsoo.ru/259b0a5b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Циклоалканы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 общая формула, номенклатура и изомерия, особенности строения и химических свойств, способы получения и применение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23.09.2024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https://m.edsoo.ru/156730d2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расчётных задач на определение молекулярной формулы органического вещества по массовым долям атомов элементов, входящих в его состав. Систематизация и обобщение знаний по теме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25.09.2024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https://m.edsoo.ru/bf84d8eb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гомологический ряд, общая формула, номенклатура, электронное и пространственное строение молекул. Структурная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-транс-изомерия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алкенов</w:t>
            </w:r>
            <w:proofErr w:type="spellEnd"/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26.09.2024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https://m.edsoo.ru/273b0a1e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Физические и химические свойства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алкенов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Правило Марковникова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30.09.2024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https://m.edsoo.ru/21069ccd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получения и применение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алкенов</w:t>
            </w:r>
            <w:proofErr w:type="spellEnd"/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03.10.2024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https://m.edsoo.ru/665dc058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№ 1 по теме "Получение этилена и изучение его свойств"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04.10.2024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https://m.edsoo.ru/0941eed8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расчётных задач на определение молекулярной формулы органического вещества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07.10.2024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https://m.edsoo.ru/e9ea9921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Алкадиены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 сопряжённые, изолированные, кумулированные. Особенности электронного строения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09.10.2024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https://m.edsoo.ru/04298c0a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Химические свойства сопряжённых диенов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10.10.2024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https://m.edsoo.ru/e561253d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получения и применение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алкадиенов</w:t>
            </w:r>
            <w:proofErr w:type="spellEnd"/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14.10.2024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https://m.edsoo.ru/1aa81660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гомологический ряд, общая формула, номенклатура, электронное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пространственное строение молекул, физические свойства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16.10.2024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https://m.edsoo.ru/68b6cc4c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Химические свойства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алкинов</w:t>
            </w:r>
            <w:proofErr w:type="spellEnd"/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17.10.2024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https://m.edsoo.ru/23493a93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Качественные реакции на тройную связь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21.10.2024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https://m.edsoo.ru/7b1c48da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получения и применение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алкинов</w:t>
            </w:r>
            <w:proofErr w:type="spellEnd"/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23.10.2024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https://m.edsoo.ru/a6f9a1ea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задач: расчёты по уравнению химической реакции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24.10.2024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https://m.edsoo.ru/5db8e526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Арены: гомологический ряд, общая формула, номенклатура. Электронное и пространственное строение молекул бензола и толуола, их физические свойства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07.11.2024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https://m.edsoo.ru/a92a7094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Химические свойства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аренов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 реакции замещения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11.11.2024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https://m.edsoo.ru/a44a1ae4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Химические свойства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аренов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 реакции присоединения, окисление гомологов бензола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13.11.2024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https://m.edsoo.ru/a44a1ae4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химических свой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ств ст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ирола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14.11.2024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https://m.edsoo.ru/d5018a54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расчётных задач на определение молекулярной формулы органического вещества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18.11.2024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https://m.edsoo.ru/53461a2c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получения и применение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аренов</w:t>
            </w:r>
            <w:proofErr w:type="spellEnd"/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20.11.2024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https://m.edsoo.ru/6f717d09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Генетическая связь между различными классами углеводородов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21.11.2024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Расчёты по уравнениям химических реакций. Систематизация и обобщение знаний по теме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25.11.2024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Природный газ. Попутные нефтяные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газы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.К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аменный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уголь и продукты его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переработки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27.11.2024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https://m.edsoo.ru/69b3398b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Нефть и способы её переработки. Применение продуктов переработки нефти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28.11.2024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https://m.edsoo.ru/21f9de78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Генетическая связь между различными классами углеводородов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02.12.2024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Галогенопроизводные углеводородов: электронное строение; реакции замещения галогена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04.12.2024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https://m.edsoo.ru/82b4d759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Действие щелочей на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галогенпроизводные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. Взаимодействие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дигалогеналканов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магнием и цинком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05.12.2024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Систематизация и обобщение знаний по разделу "Углеводороды"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09.12.2024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https://m.edsoo.ru/20e89f22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"Углеводороды"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11.12.2024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https://m.edsoo.ru/95c9e298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Предельные одноатомные спирты: гомологический ряд, общая формула, строение молекул, изомерия, номенклатура, классификация, физические свойства</w:t>
            </w:r>
            <w:proofErr w:type="gramEnd"/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12.12.2024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https://m.edsoo.ru/df04c5cd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Химические свойства предельных одноатомных спиртов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16.12.2024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https://m.edsoo.ru/26ee34fe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получения и применение одноатомных спиртов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18.12.2024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https://m.edsoo.ru/484100000000000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эфиры: номенклатура и изомерия, особенности физических и химических свойств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19.12.2024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https://m.edsoo.ru/c2c788b2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Многоатомные спирты: этиленгликоль и глицерин, их физические и химические свойства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23.12.2024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https://m.edsoo.ru/ee4d84aa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получения и применение многоатомных спиртов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25.12.2024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https://m.edsoo.ru/d12e567d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Фенол: строение молекулы, физические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свойства. Токсичность фенола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26.12.2024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https://m.edsoo.ru/2ce726f8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Химические свойства фенола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09.01.2025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https://m.edsoo.ru/037ca5f9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получения и применение фенола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13.01.2025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https://m.edsoo.ru/c77ddf4c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№ 2. Решение экспериментальных задач по теме "Спирты и фенолы"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15.01.2025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https://m.edsoo.ru/fd0ced09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Систематизация и обобщение знаний по теме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16.01.2025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https://m.edsoo.ru/1810cb9b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Альдегиды и кетоны: электронное строение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карбонильной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группы; гомологические ряды, общая формула, изомерия и номенклатура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20.01.2025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https://m.edsoo.ru/b139beaa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Альдегиды и кетоны: физические свойства; реакции присоединения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22.01.2025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https://m.edsoo.ru/c887425c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Реакции окисления и качественные реакции альдегидов и кетонов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23.01.2025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https://m.edsoo.ru/a393baa9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получения альдегидов и кетонов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27.01.2025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https://m.edsoo.ru/520d1c51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Одноосновные предельные карбоновые кислоты, особенности строения их молекул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29.01.2025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https://m.edsoo.ru/fec0b113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Изомерия и номенклатура карбоновых кислот, их физические свойства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30.01.2025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https://m.edsoo.ru/700cc87b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Химические свойства предельных одноосновных карбоновых кислот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03.02.2025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https://m.edsoo.ru/40e6e0e9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свойств муравьиной кислоты. Многообразие карбоновых кислот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05.02.2025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https://m.edsoo.ru/bb31be71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свойств: непредельных и ароматических карбоновых, дикарбоновых,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гидроксикарбоновых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кислот. Представители высших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карбоновых кислот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06.02.2025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https://m.edsoo.ru/83a08773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производных карбоновых кислот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10.02.2025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https://m.edsoo.ru/0d162d9d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получения и применение карбоновых кислот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12.02.2025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https://m.edsoo.ru/7c065c9d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эфиры: гомологический ряд, общая формула, изомерия и номенклатура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13.02.2025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https://m.edsoo.ru/adfffe6d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и химические свойства эфиров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17.02.2025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https://m.edsoo.ru/ad6b94b2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расчётных задач: по уравнению химической реакции, на определение молекулярной формулы органического вещества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19.02.2025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№ 3. Решение экспериментальных задач по теме "Карбоновые кислоты. Сложные эфиры"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20.02.2025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https://m.edsoo.ru/486671fb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Жиры: строение, физические и химические свойства (гидролиз)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24.02.2025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https://m.edsoo.ru/a19c5b98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свойств жиров, содержащих остатки непредельных жирных кислот. Жиры в природе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26.02.2025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https://m.edsoo.ru/b0331922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Мыла как соли высших карбоновых кислот, их моющее действие. Понятие о синтетических моющих средствах (СМС)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27.02.2025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https://m.edsoo.ru/3c566565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Генетическая связь углеводородов и кислородсодержащих органических веществ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03.03.2025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https://m.edsoo.ru/56790c96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Расчёты по уравнениям химических реакций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05.03.2025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углеводов и классификация углеводов (мон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о-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- и полисахариды)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06.03.2025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https://m.edsoo.ru/7a9693a1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Моносахариды: физические свойства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нахождение в природе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10.03.2025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https://m.edsoo.ru/b4bdda2d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глюкозы, её значение в жизнедеятельности организма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12.03.2025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https://m.edsoo.ru/5e61122d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Дисахариды: сахароза, мальтоза и лактоза. Нахождение в природе и применение дисахаридов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13.03.2025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https://m.edsoo.ru/eb0384e7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Полисахариды: строение макромолекул, физические и химические свойства, применение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17.03.2025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https://m.edsoo.ru/72a04508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искусственных волокнах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19.03.2025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https://m.edsoo.ru/6216e766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расчетных задач на определение доли выхода продукта реакции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от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теоретически возможного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20.03.2025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https://m.edsoo.ru/7fde47ef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Систематизация и обобщение знаний по разделу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02.04.2025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https://m.edsoo.ru/08d4364c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"Кислородсодержащие органические соединения"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03.04.2025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https://m.edsoo.ru/42c6678e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Амины: классификация, строение молекул, общая формула, изомерия, номенклатура и физические свойства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07.04.2025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https://m.edsoo.ru/efa7e6ca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Химические свойства алифатических аминов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09.04.2025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https://m.edsoo.ru/1bc5cf80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Анилин: строение анилина, особенности химических свойств анилина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10.04.2025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https://m.edsoo.ru/39cd21f1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получения и применение алифатических аминов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14.04.2025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https://m.edsoo.ru/ea138763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Аминокислоты: номенклатура и изомерия, физические свойства. Отдельные представители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α-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аминокислот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16.04.2025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https://m.edsoo.ru/d1773e80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Химические свойства аминокислот, их биологическое значение аминокислот. Синтез и гидролиз пептидов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17.04.2025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https://m.edsoo.ru/77df705a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Белки как природные полимеры; структуры белков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21.04.2025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https://m.edsoo.ru/429e9899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Химические свойства белков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23.04.2025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https://m.edsoo.ru/6237306d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Азотсодержащие гетероциклические соединения. Нуклеиновые кислоты: состав, строение и биологическая роль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24.04.2025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https://m.edsoo.ru/521d1431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№ 4. Решение экспериментальных задач по теме "Азотсодержащие органические соединения"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28.04.2025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https://m.edsoo.ru/8e3c02d1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№ 5. Решение экспериментальных задач по теме "Распознавание органических соединений"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30.04.2025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https://m.edsoo.ru/bde3fdf6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Систематизация и обобщение знаний по теме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05.05.2025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https://m.edsoo.ru/f8eaf2eb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"Азотсодержащие органические соединения"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07.05.2025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https://m.edsoo.ru/ce561bc7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понятия химии высокомолекулярных соединений и методы их синтеза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—п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олимеризация и поликонденсация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12.05.2025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https://m.edsoo.ru/7aa63ebd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Пластмассы. Утилизация и переработка пластика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14.05.2025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https://m.edsoo.ru/82242e0f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Эластомеры: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натуральный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синтетические каучуки. Резина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15.05.2025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https://m.edsoo.ru/246103ec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Волокна: натуральные, искусственные, синтетические. Полимеры специального назначения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19.05.2025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https://m.edsoo.ru/5963a601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№ 6. Решение экспериментальных задач по теме "Распознавание пластмасс и волокон"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21.05.2025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https://m.edsoo.ru/3aebd77a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изученного материала по теме "Высокомолекулярные соединения"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22.05.2025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https://m.edsoo.ru/6a22b1e8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666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643" w:type="dxa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</w:pPr>
          </w:p>
        </w:tc>
      </w:tr>
    </w:tbl>
    <w:p w:rsidR="006E6515" w:rsidRDefault="006E651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1401C0" w:rsidRDefault="00E32DD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115"/>
        <w:gridCol w:w="1841"/>
        <w:gridCol w:w="1910"/>
        <w:gridCol w:w="1423"/>
        <w:gridCol w:w="3409"/>
      </w:tblGrid>
      <w:tr w:rsidR="001401C0" w:rsidTr="006E6515">
        <w:trPr>
          <w:trHeight w:val="144"/>
          <w:tblCellSpacing w:w="20" w:type="nil"/>
        </w:trPr>
        <w:tc>
          <w:tcPr>
            <w:tcW w:w="8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>/п</w:t>
            </w:r>
          </w:p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48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4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</w:pP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</w:pPr>
          </w:p>
        </w:tc>
        <w:tc>
          <w:tcPr>
            <w:tcW w:w="34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01C0" w:rsidRDefault="001401C0" w:rsidP="006E6515">
            <w:pPr>
              <w:spacing w:after="0" w:line="240" w:lineRule="auto"/>
            </w:pP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Атом. Состав атомных ядер. Химический элемент. Изотопы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02.09.2024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https://m.edsoo.ru/59c112ee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электронных оболочек атомов, квантовые числа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04.09.2024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https://m.edsoo.ru/b4d9fffa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химических элементов (s-, p-, d-, f-элементы)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05.09.2024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https://m.edsoo.ru/61294af9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Распределение электронов по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атомным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орбиталям</w:t>
            </w:r>
            <w:proofErr w:type="spellEnd"/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09.09.2024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https://m.edsoo.ru/f5f750fe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конфигурации атомов элементов в основном и возбуждённом состоянии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11.09.2024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https://m.edsoo.ru/8149e846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конфигурац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ии ио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нов.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Электроотрицательность</w:t>
            </w:r>
            <w:proofErr w:type="spellEnd"/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12.09.2024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https://m.edsoo.ru/a0764b24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Периодический закон и Периодическая система химических элементов Д. И. Менделеева, связь с современной теорией строения атомов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16.09.2024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https://m.edsoo.ru/16957c01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Закономерности изменения свойств химических элементов и образуемых ими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простых и сложных веществ по группам и периодам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18.09.2024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https://m.edsoo.ru/f8468927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химической связи. Механизмы образования ковалентной связи. Водородная связь. Межмолекулярные взаимодействия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19.09.2024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https://m.edsoo.ru/5a8072af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Валентность и валентные возможности атомов. Связь электронной структуры молекул с их геометрическим строением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23.09.2024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https://m.edsoo.ru/3d2ca093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Представления о комплексных соединениях: состав и номенклатура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25.09.2024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https://m.edsoo.ru/8c66b12a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Вещества молекулярного и немолекулярного строения. Типы кристаллических решеток и свойства веществ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26.09.2024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https://m.edsoo.ru/e167635b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дисперсных системах. Представление о коллоидных растворах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30.09.2024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https://m.edsoo.ru/da2c70e4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Истинные растворы: насыщенные и ненасыщенные, растворимость. Кристаллогидраты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02.10.2024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https://m.edsoo.ru/e9ccdd8d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выражения концентрации растворов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03.10.2024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https://m.edsoo.ru/328e653a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с использованием понятий "массовая доля растворённого вещества", "молярная концентрация"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07.10.2024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https://m.edsoo.ru/785e0ab4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и номенклатура неорганических веществ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09.10.2024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https://m.edsoo.ru/bf9e108d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Систематизация и обобщение знаний по теме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10.10.2024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https://m.edsoo.ru/8d2c6a3a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"Строение атома. Периодический закон и Периодическая система химических элементов Д. И. Менделеева", "Строение вещества. Многообразие веществ"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14.10.2024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https://m.edsoo.ru/70a60aa4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химических реакций в неорганической и органической химии. Закон сохранения массы веществ; закон сохранения и превращения энергии при химических реакциях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16.10.2024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https://m.edsoo.ru/6335cdd2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Тепловые эффекты химических реакций. Термохимические уравнения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17.10.2024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https://m.edsoo.ru/d1db86da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Вычисления по уравнениям химических реакций и термохимическим уравнениям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21.10.2024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https://m.edsoo.ru/87b13954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Скорость химической реакции, её зависимость от различных факторов. Катализ и катализаторы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23.10.2024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Гомогенные и гетерогенные реакции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24.10.2024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№ 1 по теме "Влияние различных факторов на скорость химической реакции"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07.11.2024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https://m.edsoo.ru/1faca1d1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Обратимые и необратимые реакции. Химическое равновесие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11.11.2024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https://m.edsoo.ru/30952f9b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№ 2 по теме "Влияние различных факторов на положение химического равновесия"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13.11.2024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https://m.edsoo.ru/3bf34e17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Электролитическая диссоциация. Сильные и слабые электролиты. Степень диссоциации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14.11.2024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https://m.edsoo.ru/5f766bdf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Ионное произведение воды. Среда водных растворов. Водородный показатель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pH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 раствора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18.11.2024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https://m.edsoo.ru/3966ca89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Гидролиз солей. Реакции, протекающие в растворах электролитов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20.11.2024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https://m.edsoo.ru/09d5a9bd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№ 3 по теме "Химические реакции в растворах электролитов"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21.11.2024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https://m.edsoo.ru/2e3daeb0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-восстановительные реакции. Важнейшие окислители и восстановители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25.11.2024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https://m.edsoo.ru/56226060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 электронного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электонно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-ионного) баланса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27.11.2024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https://m.edsoo.ru/fb691387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Электролиз растворов и расплавов веществ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28.11.2024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https://m.edsoo.ru/93fb97d2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различных типов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02.12.2024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https://m.edsoo.ru/5a859d16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различных типов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04.12.2024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https://m.edsoo.ru/5afa265d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Систематизация и обобщение знаний по теме "Химические реакции"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04.12.2024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https://m.edsoo.ru/c161eb85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"Химические реакции"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09.12.2024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https://m.edsoo.ru/a8a0a930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Положение неметаллов в Периодической системе химических элементов Д. И. Менделеева и особенности строения их атомов. Физические свойства неметаллов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11.12.2024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https://m.edsoo.ru/8ca2dcad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Аллотропия неметаллов (на примере кислорода, серы, фосфора и углерода)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12.12.2024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https://m.edsoo.ru/ef92c91c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Водород: получение, физические и химические свойства. Гидриды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16.12.2024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https://m.edsoo.ru/0aa8f613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Галогены: нахождение в природе, способы получения, физические и химические свойства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18.12.2024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https://m.edsoo.ru/4e223795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Галогеноводороды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Важнейшие кислородсодержащие соединения галогенов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19.12.2024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https://m.edsoo.ru/6b3255e6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Лабораторные и промышленные способы получения галогенов. Применение галогенов и их соединений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23.12.2024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https://m.edsoo.ru/6971aca4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№ 4. Решение экспериментальных задач по теме "Галогены"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25.12.2024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https://m.edsoo.ru/8b26fecd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Кислород: лабораторные и промышленные способы получения, физические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химические свойства. Озон. Применение кислорода и озона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26.12.2024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https://m.edsoo.ru/c8abc36a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Оксиды и пероксиды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09.01.2025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https://m.edsoo.ru/5c8816a0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различных типов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13.01.2025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https://m.edsoo.ru/2b6d8b4b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Сера: нахождение в природе, способы получения, физические и химические свойства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15.01.2025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https://m.edsoo.ru/46afae16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Сероводород, сульфиды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16.01.2025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https://m.edsoo.ru/7c875999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Кислородсодержащие соединения серы. Особенности свойств серной кислоты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20.01.2025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https://m.edsoo.ru/8cfa2548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№ 5. Решение экспериментальных задач по теме "Сера и её соединения"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22.01.2025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https://m.edsoo.ru/0afb05e4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Азот: нахождение в природе, способы получения, физические и химические свойства. Аммиак, нитриды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23.01.2025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https://m.edsoo.ru/badd2255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Кислородсодержащие соединения азота. Особенности свойств азотной кислоты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27.01.2025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https://m.edsoo.ru/e2965afe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азота и его соединений. Азотные удобрения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29.01.2025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https://m.edsoo.ru/129f5059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Фосфор: нахождение в природе, способы получения, физические и химические свойства. Фосфиды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фосфин</w:t>
            </w:r>
            <w:proofErr w:type="spellEnd"/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30.01.2025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https://m.edsoo.ru/9a6b43ec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Оксиды фосфора, фосфорсодержащие кислоты. Соли фосфорной кислоты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03.02.2025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https://m.edsoo.ru/c7a2d429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фосфора и его соединений. Фосфорные удобрения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05.02.2025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https://m.edsoo.ru/a218070a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№ 6. Решение экспериментальных задач по теме "Азот и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фосфор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и их соединения"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06.02.2025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https://m.edsoo.ru/8175ac3f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Углерод: нахождение в природе,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аллотропные модификации; физические и химические свойства, применение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10.02.2025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https://m.edsoo.ru/1eb19f9e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Оксид углерода(II), оксид углерода(IV), угольная кислота и её соли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12.02.2025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https://m.edsoo.ru/dba58adf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различных типов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13.02.2025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https://m.edsoo.ru/6029b609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Кремний: нахождение в природе, способы получения, физические и химические свойства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17.02.2025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https://m.edsoo.ru/143558ab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Оксид кремния(IV), кремниевая кислота, силикаты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19.02.2025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https://m.edsoo.ru/3170e7b1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кремния и его соединений. Стекло, его получение, виды стекла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20.02.2025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https://m.edsoo.ru/393cdac0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https://m.edsoo.ru/5823cefb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различных типов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24.02.2025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https://m.edsoo.ru/b624f801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Систематизация и обобщение знаний по теме "Неметаллы"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26.02.2025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https://m.edsoo.ru/6e864db5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"Неметаллы"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27.02.2025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https://m.edsoo.ru/d0484c76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результатов контрольной работы, коррекция ошибок. Положение металлов в Периодической системе химических элементов. Особенности строения электронных оболочек атомов металлов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03.03.2025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https://m.edsoo.ru/2b7e9510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https://m.edsoo.ru/9839c16c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физические свойства металлов. Применение металлов в быту и технике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05.03.2025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https://m.edsoo.ru/51dac9d3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Сплавы металлов. Коррозия металлов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06.03.2025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https://m.edsoo.ru/42b872e3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различных типов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10.03.2025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https://m.edsoo.ru/e3de37b6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Электрохимический ряд напряжений металлов. Общие способы получения металлов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12.03.2025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https://m.edsoo.ru/94eb377a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Общая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характеристика металлов IA-группы Периодической системы химических элементов. Натрий и калий: получение, физические и химические свойства, применение простых веществ и их соединений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13.03.2025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https://m.edsoo.ru/e12c26b3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Общая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характеристика металлов IIA-группы Периодической системы химических элементов. Магний и кальций: получение, физические и химические свойства, применение простых веществ и их соединений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17.03.2025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https://m.edsoo.ru/7c3e49c0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Жёсткость воды и способы её устранения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19.03.2025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https://m.edsoo.ru/c74bfae9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Алюминий: получение, физические и химические свойства, применение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20.03.2025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https://m.edsoo.ru/0e79b266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Амфотерные свойства оксида и гидроксида алюминия,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гидроксокомплексы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алюминия, их применение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02.04.2025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https://m.edsoo.ru/5d12d318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различных типов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03.04.2025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№ 7. Решение экспериментальных задач по теме "Металлы главных подгрупп"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07.04.2025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https://m.edsoo.ru/27a4af43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Общая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характеристика металлов побочных подгрупп (Б-групп) Периодической системы химических элементов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09.04.2025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https://m.edsoo.ru/610d7431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и химические свойства хрома и его соединений, их применение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10.04.2025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https://m.edsoo.ru/9911bef3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Важнейшие соединения марганца. Перманганат калия, его окислительные свойства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14.04.2025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https://m.edsoo.ru/039d69c8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и химические свойства железа и его соединений. Получение и применение сплавов железа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16.04.2025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https://m.edsoo.ru/1b7f8741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и химические свойства меди и её соединений, их применение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17.04.2025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https://m.edsoo.ru/2bc0f954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Физические и химические свойства цинка и его соединений, их применение.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Гидроксокомплексы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цинка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21.04.2025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https://m.edsoo.ru/b1f2bea1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№ 8. Решение экспериментальных задач по теме "Металлы побочных подгрупп"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23.04.2025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https://m.edsoo.ru/a6e352ea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различных типов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24.04.2025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https://m.edsoo.ru/a8b83d83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изученного материала по теме "Металлы"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28.04.2025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https://m.edsoo.ru/e91fe975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"Металлы"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30.04.2025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https://m.edsoo.ru/83f63ea3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результатов контрольной работы, коррекция ошибок. Роль химии в обеспечении устойчивого развития человечества. Понятие о научных методах исследования веществ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05.05.2025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https://m.edsoo.ru/9ebff2fd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https://m.edsoo.ru/080fe1f0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Научные принципы организации химического производства. Промышленные способы получения важнейших веществ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07.05.2025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https://m.edsoo.ru/2e45a44f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Химическое загрязнение окружающей среды и его последствия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12.05.2025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https://m.edsoo.ru/9f11bf51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Химия и здоровье человека. Лекарственные средства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14.05.2025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https://m.edsoo.ru/a6552721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Химия пищи. Роль химии в обеспечении пищевой безопасности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15.05.2025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https://m.edsoo.ru/1f7b5bd2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Косметические и парфюмерные средства. Бытовая химия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19.05.2025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https://m.edsoo.ru/da42d5a9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Химия в строительстве. Важнейшие строительные и конструкционные материалы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21.05.2025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https://m.edsoo.ru/61e69003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Химия в сельском хозяйстве. Органические и минеральные удобрения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22.05.2025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https://m.edsoo.ru/fd39587d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Систематизация и обобщение знаний по теме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https://m.edsoo.ru/db979c70</w:t>
              </w:r>
            </w:hyperlink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409" w:type="dxa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  <w:ind w:left="135"/>
            </w:pPr>
          </w:p>
        </w:tc>
      </w:tr>
      <w:tr w:rsidR="001401C0" w:rsidTr="006E65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01C0" w:rsidRDefault="00E32DD5" w:rsidP="006E651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4832" w:type="dxa"/>
            <w:gridSpan w:val="2"/>
            <w:tcMar>
              <w:top w:w="50" w:type="dxa"/>
              <w:left w:w="100" w:type="dxa"/>
            </w:tcMar>
            <w:vAlign w:val="center"/>
          </w:tcPr>
          <w:p w:rsidR="001401C0" w:rsidRDefault="001401C0" w:rsidP="006E6515">
            <w:pPr>
              <w:spacing w:after="0" w:line="240" w:lineRule="auto"/>
            </w:pPr>
          </w:p>
        </w:tc>
      </w:tr>
    </w:tbl>
    <w:p w:rsidR="001401C0" w:rsidRDefault="001401C0">
      <w:pPr>
        <w:sectPr w:rsidR="001401C0" w:rsidSect="006C477D">
          <w:pgSz w:w="16383" w:h="11906" w:orient="landscape"/>
          <w:pgMar w:top="1134" w:right="567" w:bottom="567" w:left="567" w:header="720" w:footer="720" w:gutter="0"/>
          <w:cols w:space="720"/>
        </w:sectPr>
      </w:pPr>
    </w:p>
    <w:p w:rsidR="006E6515" w:rsidRPr="006E6515" w:rsidRDefault="00E32DD5" w:rsidP="006E6515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bookmarkStart w:id="9" w:name="block-44950594"/>
      <w:bookmarkEnd w:id="8"/>
      <w:r w:rsidRPr="006E6515">
        <w:rPr>
          <w:rFonts w:ascii="Times New Roman" w:hAnsi="Times New Roman"/>
          <w:b/>
          <w:color w:val="000000"/>
          <w:sz w:val="24"/>
          <w:szCs w:val="24"/>
        </w:rPr>
        <w:lastRenderedPageBreak/>
        <w:t>УЧЕБНО-МЕТОДИЧЕСКОЕ ОБЕСПЕЧЕНИЕ</w:t>
      </w:r>
    </w:p>
    <w:p w:rsidR="001401C0" w:rsidRPr="006E6515" w:rsidRDefault="00E32DD5" w:rsidP="006E6515">
      <w:pPr>
        <w:spacing w:after="0"/>
        <w:ind w:left="120"/>
        <w:jc w:val="center"/>
        <w:rPr>
          <w:sz w:val="24"/>
          <w:szCs w:val="24"/>
        </w:rPr>
      </w:pPr>
      <w:r w:rsidRPr="006E6515">
        <w:rPr>
          <w:rFonts w:ascii="Times New Roman" w:hAnsi="Times New Roman"/>
          <w:b/>
          <w:color w:val="000000"/>
          <w:sz w:val="24"/>
          <w:szCs w:val="24"/>
        </w:rPr>
        <w:t xml:space="preserve"> ОБРАЗОВАТЕЛЬНОГО ПРОЦЕССА</w:t>
      </w:r>
    </w:p>
    <w:p w:rsidR="006E6515" w:rsidRPr="006E6515" w:rsidRDefault="006E6515">
      <w:pPr>
        <w:spacing w:after="0" w:line="480" w:lineRule="auto"/>
        <w:ind w:left="120"/>
        <w:rPr>
          <w:rFonts w:ascii="Times New Roman" w:hAnsi="Times New Roman"/>
          <w:b/>
          <w:color w:val="000000"/>
          <w:sz w:val="24"/>
          <w:szCs w:val="24"/>
        </w:rPr>
      </w:pPr>
    </w:p>
    <w:p w:rsidR="001401C0" w:rsidRPr="006E6515" w:rsidRDefault="00E32DD5">
      <w:pPr>
        <w:spacing w:after="0" w:line="480" w:lineRule="auto"/>
        <w:ind w:left="120"/>
        <w:rPr>
          <w:sz w:val="24"/>
          <w:szCs w:val="24"/>
        </w:rPr>
      </w:pPr>
      <w:r w:rsidRPr="006E6515">
        <w:rPr>
          <w:rFonts w:ascii="Times New Roman" w:hAnsi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1401C0" w:rsidRPr="006E6515" w:rsidRDefault="00E32DD5" w:rsidP="006E6515">
      <w:pPr>
        <w:spacing w:after="0" w:line="240" w:lineRule="auto"/>
        <w:ind w:left="119"/>
        <w:rPr>
          <w:sz w:val="24"/>
          <w:szCs w:val="24"/>
        </w:rPr>
      </w:pPr>
      <w:proofErr w:type="gramStart"/>
      <w:r w:rsidRPr="006E6515">
        <w:rPr>
          <w:rFonts w:ascii="Times New Roman" w:hAnsi="Times New Roman"/>
          <w:color w:val="000000"/>
          <w:sz w:val="24"/>
          <w:szCs w:val="24"/>
        </w:rPr>
        <w:t>• Химия; углубленное обучение, 10 класс/ Еремин В.В., Кузьменко Н.Е., Теренин В.И. и др.; под редакцией Лунина В.В. Общество с ограниченной ответственностью «ДРОФА»; Акционерное общество «Издательство «Просвещение»</w:t>
      </w:r>
      <w:r w:rsidRPr="006E6515">
        <w:rPr>
          <w:sz w:val="24"/>
          <w:szCs w:val="24"/>
        </w:rPr>
        <w:br/>
      </w:r>
      <w:bookmarkStart w:id="10" w:name="d6f46dc2-be26-4fd5-bdfb-1aeb59ee511e"/>
      <w:r w:rsidRPr="006E6515">
        <w:rPr>
          <w:rFonts w:ascii="Times New Roman" w:hAnsi="Times New Roman"/>
          <w:color w:val="000000"/>
          <w:sz w:val="24"/>
          <w:szCs w:val="24"/>
        </w:rPr>
        <w:t xml:space="preserve"> • Химия; углубленное обучение, 11 класс/ Еремин В.В., Кузьменко Н.Е., Дроздов А.А., и др.; под редакцией Лунина В.В. Общество с ограниченной ответственностью «ДРОФА»;</w:t>
      </w:r>
      <w:proofErr w:type="gramEnd"/>
      <w:r w:rsidRPr="006E6515">
        <w:rPr>
          <w:rFonts w:ascii="Times New Roman" w:hAnsi="Times New Roman"/>
          <w:color w:val="000000"/>
          <w:sz w:val="24"/>
          <w:szCs w:val="24"/>
        </w:rPr>
        <w:t xml:space="preserve"> Акционерное общество «Издательство «Просвещение»</w:t>
      </w:r>
      <w:bookmarkEnd w:id="10"/>
    </w:p>
    <w:p w:rsidR="001401C0" w:rsidRPr="006E6515" w:rsidRDefault="00E32DD5" w:rsidP="006E6515">
      <w:pPr>
        <w:spacing w:after="0" w:line="240" w:lineRule="auto"/>
        <w:ind w:left="119"/>
        <w:rPr>
          <w:sz w:val="24"/>
          <w:szCs w:val="24"/>
        </w:rPr>
      </w:pPr>
      <w:r w:rsidRPr="006E6515">
        <w:rPr>
          <w:rFonts w:ascii="Times New Roman" w:hAnsi="Times New Roman"/>
          <w:color w:val="000000"/>
          <w:sz w:val="24"/>
          <w:szCs w:val="24"/>
        </w:rPr>
        <w:t>Химия 10 класс. Г.Е. Рудзитис, Ф.Г. Фельдман, Москва, "Просвещение",2019</w:t>
      </w:r>
      <w:r w:rsidRPr="006E6515">
        <w:rPr>
          <w:sz w:val="24"/>
          <w:szCs w:val="24"/>
        </w:rPr>
        <w:br/>
      </w:r>
      <w:bookmarkStart w:id="11" w:name="aa156d01-3bc8-422c-b51e-0bda19462bbc"/>
      <w:r w:rsidRPr="006E6515">
        <w:rPr>
          <w:rFonts w:ascii="Times New Roman" w:hAnsi="Times New Roman"/>
          <w:color w:val="000000"/>
          <w:sz w:val="24"/>
          <w:szCs w:val="24"/>
        </w:rPr>
        <w:t xml:space="preserve"> Химия 11 класс. Г.Е. Рудзитис, Ф.Г. Фельдман, Москва, "Просвещение",2020</w:t>
      </w:r>
      <w:bookmarkEnd w:id="11"/>
    </w:p>
    <w:p w:rsidR="001401C0" w:rsidRPr="006E6515" w:rsidRDefault="001401C0">
      <w:pPr>
        <w:spacing w:after="0"/>
        <w:ind w:left="120"/>
        <w:rPr>
          <w:sz w:val="24"/>
          <w:szCs w:val="24"/>
        </w:rPr>
      </w:pPr>
    </w:p>
    <w:p w:rsidR="001401C0" w:rsidRPr="006E6515" w:rsidRDefault="00E32DD5">
      <w:pPr>
        <w:spacing w:after="0" w:line="480" w:lineRule="auto"/>
        <w:ind w:left="120"/>
        <w:rPr>
          <w:sz w:val="24"/>
          <w:szCs w:val="24"/>
        </w:rPr>
      </w:pPr>
      <w:r w:rsidRPr="006E6515">
        <w:rPr>
          <w:rFonts w:ascii="Times New Roman" w:hAnsi="Times New Roman"/>
          <w:b/>
          <w:color w:val="000000"/>
          <w:sz w:val="24"/>
          <w:szCs w:val="24"/>
        </w:rPr>
        <w:t>МЕТОДИЧЕСКИЕ МАТЕРИАЛЫ ДЛЯ УЧИТЕЛЯ</w:t>
      </w:r>
    </w:p>
    <w:p w:rsidR="001401C0" w:rsidRPr="006E6515" w:rsidRDefault="006E6515">
      <w:pPr>
        <w:spacing w:after="0" w:line="480" w:lineRule="auto"/>
        <w:ind w:left="120"/>
        <w:rPr>
          <w:sz w:val="24"/>
          <w:szCs w:val="24"/>
        </w:rPr>
      </w:pPr>
      <w:r>
        <w:rPr>
          <w:sz w:val="24"/>
          <w:szCs w:val="24"/>
        </w:rPr>
        <w:t>-</w:t>
      </w:r>
    </w:p>
    <w:p w:rsidR="001401C0" w:rsidRPr="006E6515" w:rsidRDefault="001401C0">
      <w:pPr>
        <w:spacing w:after="0"/>
        <w:ind w:left="120"/>
        <w:rPr>
          <w:sz w:val="24"/>
          <w:szCs w:val="24"/>
        </w:rPr>
      </w:pPr>
    </w:p>
    <w:p w:rsidR="001401C0" w:rsidRPr="006E6515" w:rsidRDefault="00E32DD5">
      <w:pPr>
        <w:spacing w:after="0" w:line="480" w:lineRule="auto"/>
        <w:ind w:left="120"/>
        <w:rPr>
          <w:sz w:val="24"/>
          <w:szCs w:val="24"/>
        </w:rPr>
      </w:pPr>
      <w:r w:rsidRPr="006E6515">
        <w:rPr>
          <w:rFonts w:ascii="Times New Roman" w:hAnsi="Times New Roman"/>
          <w:b/>
          <w:color w:val="000000"/>
          <w:sz w:val="24"/>
          <w:szCs w:val="24"/>
        </w:rPr>
        <w:t>ЦИФРОВЫЕ ОБРАЗОВАТЕЛЬНЫЕ РЕСУРСЫ И РЕСУРСЫ СЕТИ ИНТЕРНЕТ</w:t>
      </w:r>
    </w:p>
    <w:p w:rsidR="001401C0" w:rsidRDefault="001401C0">
      <w:pPr>
        <w:spacing w:after="0" w:line="480" w:lineRule="auto"/>
        <w:ind w:left="120"/>
      </w:pPr>
    </w:p>
    <w:p w:rsidR="00E32DD5" w:rsidRDefault="006E6515">
      <w:r>
        <w:t>-</w:t>
      </w:r>
      <w:bookmarkEnd w:id="9"/>
    </w:p>
    <w:sectPr w:rsidR="00E32DD5" w:rsidSect="006E6515">
      <w:pgSz w:w="11907" w:h="16839" w:code="9"/>
      <w:pgMar w:top="567" w:right="567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1E7EA0"/>
    <w:multiLevelType w:val="multilevel"/>
    <w:tmpl w:val="1778BBD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709368A"/>
    <w:multiLevelType w:val="multilevel"/>
    <w:tmpl w:val="252A126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A137AD"/>
    <w:multiLevelType w:val="multilevel"/>
    <w:tmpl w:val="3DB49A5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E0D643B"/>
    <w:multiLevelType w:val="multilevel"/>
    <w:tmpl w:val="08DE911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1C0"/>
    <w:rsid w:val="001401C0"/>
    <w:rsid w:val="006C477D"/>
    <w:rsid w:val="006E6515"/>
    <w:rsid w:val="00C229F3"/>
    <w:rsid w:val="00D67CF2"/>
    <w:rsid w:val="00E32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229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229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229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229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59c112ee" TargetMode="External"/><Relationship Id="rId21" Type="http://schemas.openxmlformats.org/officeDocument/2006/relationships/hyperlink" Target="https://m.edsoo.ru/2dd57f24" TargetMode="External"/><Relationship Id="rId42" Type="http://schemas.openxmlformats.org/officeDocument/2006/relationships/hyperlink" Target="https://m.edsoo.ru/e561253d" TargetMode="External"/><Relationship Id="rId63" Type="http://schemas.openxmlformats.org/officeDocument/2006/relationships/hyperlink" Target="https://m.edsoo.ru/c2c788b2" TargetMode="External"/><Relationship Id="rId84" Type="http://schemas.openxmlformats.org/officeDocument/2006/relationships/hyperlink" Target="https://m.edsoo.ru/486671fb" TargetMode="External"/><Relationship Id="rId138" Type="http://schemas.openxmlformats.org/officeDocument/2006/relationships/hyperlink" Target="https://m.edsoo.ru/87b13954" TargetMode="External"/><Relationship Id="rId159" Type="http://schemas.openxmlformats.org/officeDocument/2006/relationships/hyperlink" Target="https://m.edsoo.ru/8b26fecd" TargetMode="External"/><Relationship Id="rId170" Type="http://schemas.openxmlformats.org/officeDocument/2006/relationships/hyperlink" Target="https://m.edsoo.ru/9a6b43ec" TargetMode="External"/><Relationship Id="rId191" Type="http://schemas.openxmlformats.org/officeDocument/2006/relationships/hyperlink" Target="https://m.edsoo.ru/7c3e49c0" TargetMode="External"/><Relationship Id="rId205" Type="http://schemas.openxmlformats.org/officeDocument/2006/relationships/hyperlink" Target="https://m.edsoo.ru/83f63ea3" TargetMode="External"/><Relationship Id="rId107" Type="http://schemas.openxmlformats.org/officeDocument/2006/relationships/hyperlink" Target="https://m.edsoo.ru/8e3c02d1" TargetMode="External"/><Relationship Id="rId11" Type="http://schemas.openxmlformats.org/officeDocument/2006/relationships/hyperlink" Target="https://m.edsoo.ru/d69df650" TargetMode="External"/><Relationship Id="rId32" Type="http://schemas.openxmlformats.org/officeDocument/2006/relationships/hyperlink" Target="https://m.edsoo.ru/3137711c" TargetMode="External"/><Relationship Id="rId53" Type="http://schemas.openxmlformats.org/officeDocument/2006/relationships/hyperlink" Target="https://m.edsoo.ru/53461a2c" TargetMode="External"/><Relationship Id="rId74" Type="http://schemas.openxmlformats.org/officeDocument/2006/relationships/hyperlink" Target="https://m.edsoo.ru/520d1c51" TargetMode="External"/><Relationship Id="rId128" Type="http://schemas.openxmlformats.org/officeDocument/2006/relationships/hyperlink" Target="https://m.edsoo.ru/e167635b" TargetMode="External"/><Relationship Id="rId149" Type="http://schemas.openxmlformats.org/officeDocument/2006/relationships/hyperlink" Target="https://m.edsoo.ru/5a859d16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b4bdda2d" TargetMode="External"/><Relationship Id="rId95" Type="http://schemas.openxmlformats.org/officeDocument/2006/relationships/hyperlink" Target="https://m.edsoo.ru/7fde47ef" TargetMode="External"/><Relationship Id="rId160" Type="http://schemas.openxmlformats.org/officeDocument/2006/relationships/hyperlink" Target="https://m.edsoo.ru/c8abc36a" TargetMode="External"/><Relationship Id="rId165" Type="http://schemas.openxmlformats.org/officeDocument/2006/relationships/hyperlink" Target="https://m.edsoo.ru/8cfa2548" TargetMode="External"/><Relationship Id="rId181" Type="http://schemas.openxmlformats.org/officeDocument/2006/relationships/hyperlink" Target="https://m.edsoo.ru/b624f801" TargetMode="External"/><Relationship Id="rId186" Type="http://schemas.openxmlformats.org/officeDocument/2006/relationships/hyperlink" Target="https://m.edsoo.ru/51dac9d3" TargetMode="External"/><Relationship Id="rId216" Type="http://schemas.openxmlformats.org/officeDocument/2006/relationships/fontTable" Target="fontTable.xml"/><Relationship Id="rId211" Type="http://schemas.openxmlformats.org/officeDocument/2006/relationships/hyperlink" Target="https://m.edsoo.ru/1f7b5bd2" TargetMode="External"/><Relationship Id="rId22" Type="http://schemas.openxmlformats.org/officeDocument/2006/relationships/hyperlink" Target="https://m.edsoo.ru/2dd57f24" TargetMode="External"/><Relationship Id="rId27" Type="http://schemas.openxmlformats.org/officeDocument/2006/relationships/hyperlink" Target="https://m.edsoo.ru/9e595cb8" TargetMode="External"/><Relationship Id="rId43" Type="http://schemas.openxmlformats.org/officeDocument/2006/relationships/hyperlink" Target="https://m.edsoo.ru/1aa81660" TargetMode="External"/><Relationship Id="rId48" Type="http://schemas.openxmlformats.org/officeDocument/2006/relationships/hyperlink" Target="https://m.edsoo.ru/5db8e526" TargetMode="External"/><Relationship Id="rId64" Type="http://schemas.openxmlformats.org/officeDocument/2006/relationships/hyperlink" Target="https://m.edsoo.ru/ee4d84aa" TargetMode="External"/><Relationship Id="rId69" Type="http://schemas.openxmlformats.org/officeDocument/2006/relationships/hyperlink" Target="https://m.edsoo.ru/fd0ced09" TargetMode="External"/><Relationship Id="rId113" Type="http://schemas.openxmlformats.org/officeDocument/2006/relationships/hyperlink" Target="https://m.edsoo.ru/246103ec" TargetMode="External"/><Relationship Id="rId118" Type="http://schemas.openxmlformats.org/officeDocument/2006/relationships/hyperlink" Target="https://m.edsoo.ru/b4d9fffa" TargetMode="External"/><Relationship Id="rId134" Type="http://schemas.openxmlformats.org/officeDocument/2006/relationships/hyperlink" Target="https://m.edsoo.ru/8d2c6a3a" TargetMode="External"/><Relationship Id="rId139" Type="http://schemas.openxmlformats.org/officeDocument/2006/relationships/hyperlink" Target="https://m.edsoo.ru/1faca1d1" TargetMode="External"/><Relationship Id="rId80" Type="http://schemas.openxmlformats.org/officeDocument/2006/relationships/hyperlink" Target="https://m.edsoo.ru/0d162d9d" TargetMode="External"/><Relationship Id="rId85" Type="http://schemas.openxmlformats.org/officeDocument/2006/relationships/hyperlink" Target="https://m.edsoo.ru/a19c5b98" TargetMode="External"/><Relationship Id="rId150" Type="http://schemas.openxmlformats.org/officeDocument/2006/relationships/hyperlink" Target="https://m.edsoo.ru/5afa265d" TargetMode="External"/><Relationship Id="rId155" Type="http://schemas.openxmlformats.org/officeDocument/2006/relationships/hyperlink" Target="https://m.edsoo.ru/0aa8f613" TargetMode="External"/><Relationship Id="rId171" Type="http://schemas.openxmlformats.org/officeDocument/2006/relationships/hyperlink" Target="https://m.edsoo.ru/c7a2d429" TargetMode="External"/><Relationship Id="rId176" Type="http://schemas.openxmlformats.org/officeDocument/2006/relationships/hyperlink" Target="https://m.edsoo.ru/6029b609" TargetMode="External"/><Relationship Id="rId192" Type="http://schemas.openxmlformats.org/officeDocument/2006/relationships/hyperlink" Target="https://m.edsoo.ru/c74bfae9" TargetMode="External"/><Relationship Id="rId197" Type="http://schemas.openxmlformats.org/officeDocument/2006/relationships/hyperlink" Target="https://m.edsoo.ru/9911bef3" TargetMode="External"/><Relationship Id="rId206" Type="http://schemas.openxmlformats.org/officeDocument/2006/relationships/hyperlink" Target="https://m.edsoo.ru/9ebff2fd" TargetMode="External"/><Relationship Id="rId201" Type="http://schemas.openxmlformats.org/officeDocument/2006/relationships/hyperlink" Target="https://m.edsoo.ru/b1f2bea1" TargetMode="External"/><Relationship Id="rId12" Type="http://schemas.openxmlformats.org/officeDocument/2006/relationships/hyperlink" Target="https://m.edsoo.ru/d69df650" TargetMode="External"/><Relationship Id="rId17" Type="http://schemas.openxmlformats.org/officeDocument/2006/relationships/hyperlink" Target="https://m.edsoo.ru/d69df650" TargetMode="External"/><Relationship Id="rId33" Type="http://schemas.openxmlformats.org/officeDocument/2006/relationships/hyperlink" Target="https://m.edsoo.ru/259b0a5b" TargetMode="External"/><Relationship Id="rId38" Type="http://schemas.openxmlformats.org/officeDocument/2006/relationships/hyperlink" Target="https://m.edsoo.ru/665dc058" TargetMode="External"/><Relationship Id="rId59" Type="http://schemas.openxmlformats.org/officeDocument/2006/relationships/hyperlink" Target="https://m.edsoo.ru/95c9e298" TargetMode="External"/><Relationship Id="rId103" Type="http://schemas.openxmlformats.org/officeDocument/2006/relationships/hyperlink" Target="https://m.edsoo.ru/77df705a" TargetMode="External"/><Relationship Id="rId108" Type="http://schemas.openxmlformats.org/officeDocument/2006/relationships/hyperlink" Target="https://m.edsoo.ru/bde3fdf6" TargetMode="External"/><Relationship Id="rId124" Type="http://schemas.openxmlformats.org/officeDocument/2006/relationships/hyperlink" Target="https://m.edsoo.ru/f8468927" TargetMode="External"/><Relationship Id="rId129" Type="http://schemas.openxmlformats.org/officeDocument/2006/relationships/hyperlink" Target="https://m.edsoo.ru/da2c70e4" TargetMode="External"/><Relationship Id="rId54" Type="http://schemas.openxmlformats.org/officeDocument/2006/relationships/hyperlink" Target="https://m.edsoo.ru/6f717d09" TargetMode="External"/><Relationship Id="rId70" Type="http://schemas.openxmlformats.org/officeDocument/2006/relationships/hyperlink" Target="https://m.edsoo.ru/1810cb9b" TargetMode="External"/><Relationship Id="rId75" Type="http://schemas.openxmlformats.org/officeDocument/2006/relationships/hyperlink" Target="https://m.edsoo.ru/fec0b113" TargetMode="External"/><Relationship Id="rId91" Type="http://schemas.openxmlformats.org/officeDocument/2006/relationships/hyperlink" Target="https://m.edsoo.ru/5e61122d" TargetMode="External"/><Relationship Id="rId96" Type="http://schemas.openxmlformats.org/officeDocument/2006/relationships/hyperlink" Target="https://m.edsoo.ru/08d4364c" TargetMode="External"/><Relationship Id="rId140" Type="http://schemas.openxmlformats.org/officeDocument/2006/relationships/hyperlink" Target="https://m.edsoo.ru/30952f9b" TargetMode="External"/><Relationship Id="rId145" Type="http://schemas.openxmlformats.org/officeDocument/2006/relationships/hyperlink" Target="https://m.edsoo.ru/2e3daeb0" TargetMode="External"/><Relationship Id="rId161" Type="http://schemas.openxmlformats.org/officeDocument/2006/relationships/hyperlink" Target="https://m.edsoo.ru/5c8816a0" TargetMode="External"/><Relationship Id="rId166" Type="http://schemas.openxmlformats.org/officeDocument/2006/relationships/hyperlink" Target="https://m.edsoo.ru/0afb05e4" TargetMode="External"/><Relationship Id="rId182" Type="http://schemas.openxmlformats.org/officeDocument/2006/relationships/hyperlink" Target="https://m.edsoo.ru/6e864db5" TargetMode="External"/><Relationship Id="rId187" Type="http://schemas.openxmlformats.org/officeDocument/2006/relationships/hyperlink" Target="https://m.edsoo.ru/42b872e3" TargetMode="External"/><Relationship Id="rId217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212" Type="http://schemas.openxmlformats.org/officeDocument/2006/relationships/hyperlink" Target="https://m.edsoo.ru/da42d5a9" TargetMode="External"/><Relationship Id="rId23" Type="http://schemas.openxmlformats.org/officeDocument/2006/relationships/hyperlink" Target="https://m.edsoo.ru/2dd57f24" TargetMode="External"/><Relationship Id="rId28" Type="http://schemas.openxmlformats.org/officeDocument/2006/relationships/hyperlink" Target="https://m.edsoo.ru/b0e61661" TargetMode="External"/><Relationship Id="rId49" Type="http://schemas.openxmlformats.org/officeDocument/2006/relationships/hyperlink" Target="https://m.edsoo.ru/a92a7094" TargetMode="External"/><Relationship Id="rId114" Type="http://schemas.openxmlformats.org/officeDocument/2006/relationships/hyperlink" Target="https://m.edsoo.ru/5963a601" TargetMode="External"/><Relationship Id="rId119" Type="http://schemas.openxmlformats.org/officeDocument/2006/relationships/hyperlink" Target="https://m.edsoo.ru/61294af9" TargetMode="External"/><Relationship Id="rId44" Type="http://schemas.openxmlformats.org/officeDocument/2006/relationships/hyperlink" Target="https://m.edsoo.ru/68b6cc4c" TargetMode="External"/><Relationship Id="rId60" Type="http://schemas.openxmlformats.org/officeDocument/2006/relationships/hyperlink" Target="https://m.edsoo.ru/df04c5cd" TargetMode="External"/><Relationship Id="rId65" Type="http://schemas.openxmlformats.org/officeDocument/2006/relationships/hyperlink" Target="https://m.edsoo.ru/d12e567d" TargetMode="External"/><Relationship Id="rId81" Type="http://schemas.openxmlformats.org/officeDocument/2006/relationships/hyperlink" Target="https://m.edsoo.ru/7c065c9d" TargetMode="External"/><Relationship Id="rId86" Type="http://schemas.openxmlformats.org/officeDocument/2006/relationships/hyperlink" Target="https://m.edsoo.ru/b0331922" TargetMode="External"/><Relationship Id="rId130" Type="http://schemas.openxmlformats.org/officeDocument/2006/relationships/hyperlink" Target="https://m.edsoo.ru/e9ccdd8d" TargetMode="External"/><Relationship Id="rId135" Type="http://schemas.openxmlformats.org/officeDocument/2006/relationships/hyperlink" Target="https://m.edsoo.ru/70a60aa4" TargetMode="External"/><Relationship Id="rId151" Type="http://schemas.openxmlformats.org/officeDocument/2006/relationships/hyperlink" Target="https://m.edsoo.ru/c161eb85" TargetMode="External"/><Relationship Id="rId156" Type="http://schemas.openxmlformats.org/officeDocument/2006/relationships/hyperlink" Target="https://m.edsoo.ru/4e223795" TargetMode="External"/><Relationship Id="rId177" Type="http://schemas.openxmlformats.org/officeDocument/2006/relationships/hyperlink" Target="https://m.edsoo.ru/143558ab" TargetMode="External"/><Relationship Id="rId198" Type="http://schemas.openxmlformats.org/officeDocument/2006/relationships/hyperlink" Target="https://m.edsoo.ru/039d69c8" TargetMode="External"/><Relationship Id="rId172" Type="http://schemas.openxmlformats.org/officeDocument/2006/relationships/hyperlink" Target="https://m.edsoo.ru/a218070a" TargetMode="External"/><Relationship Id="rId193" Type="http://schemas.openxmlformats.org/officeDocument/2006/relationships/hyperlink" Target="https://m.edsoo.ru/0e79b266" TargetMode="External"/><Relationship Id="rId202" Type="http://schemas.openxmlformats.org/officeDocument/2006/relationships/hyperlink" Target="https://m.edsoo.ru/a6e352ea" TargetMode="External"/><Relationship Id="rId207" Type="http://schemas.openxmlformats.org/officeDocument/2006/relationships/hyperlink" Target="https://m.edsoo.ru/080fe1f0" TargetMode="External"/><Relationship Id="rId13" Type="http://schemas.openxmlformats.org/officeDocument/2006/relationships/hyperlink" Target="https://m.edsoo.ru/d69df650" TargetMode="External"/><Relationship Id="rId18" Type="http://schemas.openxmlformats.org/officeDocument/2006/relationships/hyperlink" Target="https://m.edsoo.ru/2dd57f24" TargetMode="External"/><Relationship Id="rId39" Type="http://schemas.openxmlformats.org/officeDocument/2006/relationships/hyperlink" Target="https://m.edsoo.ru/0941eed8" TargetMode="External"/><Relationship Id="rId109" Type="http://schemas.openxmlformats.org/officeDocument/2006/relationships/hyperlink" Target="https://m.edsoo.ru/f8eaf2eb" TargetMode="External"/><Relationship Id="rId34" Type="http://schemas.openxmlformats.org/officeDocument/2006/relationships/hyperlink" Target="https://m.edsoo.ru/156730d2" TargetMode="External"/><Relationship Id="rId50" Type="http://schemas.openxmlformats.org/officeDocument/2006/relationships/hyperlink" Target="https://m.edsoo.ru/a44a1ae4" TargetMode="External"/><Relationship Id="rId55" Type="http://schemas.openxmlformats.org/officeDocument/2006/relationships/hyperlink" Target="https://m.edsoo.ru/69b3398b" TargetMode="External"/><Relationship Id="rId76" Type="http://schemas.openxmlformats.org/officeDocument/2006/relationships/hyperlink" Target="https://m.edsoo.ru/700cc87b" TargetMode="External"/><Relationship Id="rId97" Type="http://schemas.openxmlformats.org/officeDocument/2006/relationships/hyperlink" Target="https://m.edsoo.ru/42c6678e" TargetMode="External"/><Relationship Id="rId104" Type="http://schemas.openxmlformats.org/officeDocument/2006/relationships/hyperlink" Target="https://m.edsoo.ru/429e9899" TargetMode="External"/><Relationship Id="rId120" Type="http://schemas.openxmlformats.org/officeDocument/2006/relationships/hyperlink" Target="https://m.edsoo.ru/f5f750fe" TargetMode="External"/><Relationship Id="rId125" Type="http://schemas.openxmlformats.org/officeDocument/2006/relationships/hyperlink" Target="https://m.edsoo.ru/5a8072af" TargetMode="External"/><Relationship Id="rId141" Type="http://schemas.openxmlformats.org/officeDocument/2006/relationships/hyperlink" Target="https://m.edsoo.ru/3bf34e17" TargetMode="External"/><Relationship Id="rId146" Type="http://schemas.openxmlformats.org/officeDocument/2006/relationships/hyperlink" Target="https://m.edsoo.ru/56226060" TargetMode="External"/><Relationship Id="rId167" Type="http://schemas.openxmlformats.org/officeDocument/2006/relationships/hyperlink" Target="https://m.edsoo.ru/badd2255" TargetMode="External"/><Relationship Id="rId188" Type="http://schemas.openxmlformats.org/officeDocument/2006/relationships/hyperlink" Target="https://m.edsoo.ru/e3de37b6" TargetMode="External"/><Relationship Id="rId7" Type="http://schemas.openxmlformats.org/officeDocument/2006/relationships/hyperlink" Target="https://m.edsoo.ru/d69df650" TargetMode="External"/><Relationship Id="rId71" Type="http://schemas.openxmlformats.org/officeDocument/2006/relationships/hyperlink" Target="https://m.edsoo.ru/b139beaa" TargetMode="External"/><Relationship Id="rId92" Type="http://schemas.openxmlformats.org/officeDocument/2006/relationships/hyperlink" Target="https://m.edsoo.ru/eb0384e7" TargetMode="External"/><Relationship Id="rId162" Type="http://schemas.openxmlformats.org/officeDocument/2006/relationships/hyperlink" Target="https://m.edsoo.ru/2b6d8b4b" TargetMode="External"/><Relationship Id="rId183" Type="http://schemas.openxmlformats.org/officeDocument/2006/relationships/hyperlink" Target="https://m.edsoo.ru/d0484c76" TargetMode="External"/><Relationship Id="rId213" Type="http://schemas.openxmlformats.org/officeDocument/2006/relationships/hyperlink" Target="https://m.edsoo.ru/61e69003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c212dd21" TargetMode="External"/><Relationship Id="rId24" Type="http://schemas.openxmlformats.org/officeDocument/2006/relationships/hyperlink" Target="https://m.edsoo.ru/3686e6f5" TargetMode="External"/><Relationship Id="rId40" Type="http://schemas.openxmlformats.org/officeDocument/2006/relationships/hyperlink" Target="https://m.edsoo.ru/e9ea9921" TargetMode="External"/><Relationship Id="rId45" Type="http://schemas.openxmlformats.org/officeDocument/2006/relationships/hyperlink" Target="https://m.edsoo.ru/23493a93" TargetMode="External"/><Relationship Id="rId66" Type="http://schemas.openxmlformats.org/officeDocument/2006/relationships/hyperlink" Target="https://m.edsoo.ru/2ce726f8" TargetMode="External"/><Relationship Id="rId87" Type="http://schemas.openxmlformats.org/officeDocument/2006/relationships/hyperlink" Target="https://m.edsoo.ru/3c566565" TargetMode="External"/><Relationship Id="rId110" Type="http://schemas.openxmlformats.org/officeDocument/2006/relationships/hyperlink" Target="https://m.edsoo.ru/ce561bc7" TargetMode="External"/><Relationship Id="rId115" Type="http://schemas.openxmlformats.org/officeDocument/2006/relationships/hyperlink" Target="https://m.edsoo.ru/3aebd77a" TargetMode="External"/><Relationship Id="rId131" Type="http://schemas.openxmlformats.org/officeDocument/2006/relationships/hyperlink" Target="https://m.edsoo.ru/328e653a" TargetMode="External"/><Relationship Id="rId136" Type="http://schemas.openxmlformats.org/officeDocument/2006/relationships/hyperlink" Target="https://m.edsoo.ru/6335cdd2" TargetMode="External"/><Relationship Id="rId157" Type="http://schemas.openxmlformats.org/officeDocument/2006/relationships/hyperlink" Target="https://m.edsoo.ru/6b3255e6" TargetMode="External"/><Relationship Id="rId178" Type="http://schemas.openxmlformats.org/officeDocument/2006/relationships/hyperlink" Target="https://m.edsoo.ru/3170e7b1" TargetMode="External"/><Relationship Id="rId61" Type="http://schemas.openxmlformats.org/officeDocument/2006/relationships/hyperlink" Target="https://m.edsoo.ru/26ee34fe" TargetMode="External"/><Relationship Id="rId82" Type="http://schemas.openxmlformats.org/officeDocument/2006/relationships/hyperlink" Target="https://m.edsoo.ru/adfffe6d" TargetMode="External"/><Relationship Id="rId152" Type="http://schemas.openxmlformats.org/officeDocument/2006/relationships/hyperlink" Target="https://m.edsoo.ru/a8a0a930" TargetMode="External"/><Relationship Id="rId173" Type="http://schemas.openxmlformats.org/officeDocument/2006/relationships/hyperlink" Target="https://m.edsoo.ru/8175ac3f" TargetMode="External"/><Relationship Id="rId194" Type="http://schemas.openxmlformats.org/officeDocument/2006/relationships/hyperlink" Target="https://m.edsoo.ru/5d12d318" TargetMode="External"/><Relationship Id="rId199" Type="http://schemas.openxmlformats.org/officeDocument/2006/relationships/hyperlink" Target="https://m.edsoo.ru/1b7f8741" TargetMode="External"/><Relationship Id="rId203" Type="http://schemas.openxmlformats.org/officeDocument/2006/relationships/hyperlink" Target="https://m.edsoo.ru/a8b83d83" TargetMode="External"/><Relationship Id="rId208" Type="http://schemas.openxmlformats.org/officeDocument/2006/relationships/hyperlink" Target="https://m.edsoo.ru/2e45a44f" TargetMode="External"/><Relationship Id="rId19" Type="http://schemas.openxmlformats.org/officeDocument/2006/relationships/hyperlink" Target="https://m.edsoo.ru/2dd57f24" TargetMode="External"/><Relationship Id="rId14" Type="http://schemas.openxmlformats.org/officeDocument/2006/relationships/hyperlink" Target="https://m.edsoo.ru/d69df650" TargetMode="External"/><Relationship Id="rId30" Type="http://schemas.openxmlformats.org/officeDocument/2006/relationships/hyperlink" Target="https://m.edsoo.ru/ba5706aa" TargetMode="External"/><Relationship Id="rId35" Type="http://schemas.openxmlformats.org/officeDocument/2006/relationships/hyperlink" Target="https://m.edsoo.ru/bf84d8eb" TargetMode="External"/><Relationship Id="rId56" Type="http://schemas.openxmlformats.org/officeDocument/2006/relationships/hyperlink" Target="https://m.edsoo.ru/21f9de78" TargetMode="External"/><Relationship Id="rId77" Type="http://schemas.openxmlformats.org/officeDocument/2006/relationships/hyperlink" Target="https://m.edsoo.ru/40e6e0e9" TargetMode="External"/><Relationship Id="rId100" Type="http://schemas.openxmlformats.org/officeDocument/2006/relationships/hyperlink" Target="https://m.edsoo.ru/39cd21f1" TargetMode="External"/><Relationship Id="rId105" Type="http://schemas.openxmlformats.org/officeDocument/2006/relationships/hyperlink" Target="https://m.edsoo.ru/6237306d" TargetMode="External"/><Relationship Id="rId126" Type="http://schemas.openxmlformats.org/officeDocument/2006/relationships/hyperlink" Target="https://m.edsoo.ru/3d2ca093" TargetMode="External"/><Relationship Id="rId147" Type="http://schemas.openxmlformats.org/officeDocument/2006/relationships/hyperlink" Target="https://m.edsoo.ru/fb691387" TargetMode="External"/><Relationship Id="rId168" Type="http://schemas.openxmlformats.org/officeDocument/2006/relationships/hyperlink" Target="https://m.edsoo.ru/e2965afe" TargetMode="External"/><Relationship Id="rId8" Type="http://schemas.openxmlformats.org/officeDocument/2006/relationships/hyperlink" Target="https://m.edsoo.ru/d69df650" TargetMode="External"/><Relationship Id="rId51" Type="http://schemas.openxmlformats.org/officeDocument/2006/relationships/hyperlink" Target="https://m.edsoo.ru/a44a1ae4" TargetMode="External"/><Relationship Id="rId72" Type="http://schemas.openxmlformats.org/officeDocument/2006/relationships/hyperlink" Target="https://m.edsoo.ru/c887425c" TargetMode="External"/><Relationship Id="rId93" Type="http://schemas.openxmlformats.org/officeDocument/2006/relationships/hyperlink" Target="https://m.edsoo.ru/72a04508" TargetMode="External"/><Relationship Id="rId98" Type="http://schemas.openxmlformats.org/officeDocument/2006/relationships/hyperlink" Target="https://m.edsoo.ru/efa7e6ca" TargetMode="External"/><Relationship Id="rId121" Type="http://schemas.openxmlformats.org/officeDocument/2006/relationships/hyperlink" Target="https://m.edsoo.ru/8149e846" TargetMode="External"/><Relationship Id="rId142" Type="http://schemas.openxmlformats.org/officeDocument/2006/relationships/hyperlink" Target="https://m.edsoo.ru/5f766bdf" TargetMode="External"/><Relationship Id="rId163" Type="http://schemas.openxmlformats.org/officeDocument/2006/relationships/hyperlink" Target="https://m.edsoo.ru/46afae16" TargetMode="External"/><Relationship Id="rId184" Type="http://schemas.openxmlformats.org/officeDocument/2006/relationships/hyperlink" Target="https://m.edsoo.ru/2b7e9510" TargetMode="External"/><Relationship Id="rId189" Type="http://schemas.openxmlformats.org/officeDocument/2006/relationships/hyperlink" Target="https://m.edsoo.ru/94eb377a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m.edsoo.ru/fd39587d" TargetMode="External"/><Relationship Id="rId25" Type="http://schemas.openxmlformats.org/officeDocument/2006/relationships/hyperlink" Target="https://m.edsoo.ru/0ce6fd4c" TargetMode="External"/><Relationship Id="rId46" Type="http://schemas.openxmlformats.org/officeDocument/2006/relationships/hyperlink" Target="https://m.edsoo.ru/7b1c48da" TargetMode="External"/><Relationship Id="rId67" Type="http://schemas.openxmlformats.org/officeDocument/2006/relationships/hyperlink" Target="https://m.edsoo.ru/037ca5f9" TargetMode="External"/><Relationship Id="rId116" Type="http://schemas.openxmlformats.org/officeDocument/2006/relationships/hyperlink" Target="https://m.edsoo.ru/6a22b1e8" TargetMode="External"/><Relationship Id="rId137" Type="http://schemas.openxmlformats.org/officeDocument/2006/relationships/hyperlink" Target="https://m.edsoo.ru/d1db86da" TargetMode="External"/><Relationship Id="rId158" Type="http://schemas.openxmlformats.org/officeDocument/2006/relationships/hyperlink" Target="https://m.edsoo.ru/6971aca4" TargetMode="External"/><Relationship Id="rId20" Type="http://schemas.openxmlformats.org/officeDocument/2006/relationships/hyperlink" Target="https://m.edsoo.ru/2dd57f24" TargetMode="External"/><Relationship Id="rId41" Type="http://schemas.openxmlformats.org/officeDocument/2006/relationships/hyperlink" Target="https://m.edsoo.ru/04298c0a" TargetMode="External"/><Relationship Id="rId62" Type="http://schemas.openxmlformats.org/officeDocument/2006/relationships/hyperlink" Target="https://m.edsoo.ru/484100000000000" TargetMode="External"/><Relationship Id="rId83" Type="http://schemas.openxmlformats.org/officeDocument/2006/relationships/hyperlink" Target="https://m.edsoo.ru/ad6b94b2" TargetMode="External"/><Relationship Id="rId88" Type="http://schemas.openxmlformats.org/officeDocument/2006/relationships/hyperlink" Target="https://m.edsoo.ru/56790c96" TargetMode="External"/><Relationship Id="rId111" Type="http://schemas.openxmlformats.org/officeDocument/2006/relationships/hyperlink" Target="https://m.edsoo.ru/7aa63ebd" TargetMode="External"/><Relationship Id="rId132" Type="http://schemas.openxmlformats.org/officeDocument/2006/relationships/hyperlink" Target="https://m.edsoo.ru/785e0ab4" TargetMode="External"/><Relationship Id="rId153" Type="http://schemas.openxmlformats.org/officeDocument/2006/relationships/hyperlink" Target="https://m.edsoo.ru/8ca2dcad" TargetMode="External"/><Relationship Id="rId174" Type="http://schemas.openxmlformats.org/officeDocument/2006/relationships/hyperlink" Target="https://m.edsoo.ru/1eb19f9e" TargetMode="External"/><Relationship Id="rId179" Type="http://schemas.openxmlformats.org/officeDocument/2006/relationships/hyperlink" Target="https://m.edsoo.ru/393cdac0" TargetMode="External"/><Relationship Id="rId195" Type="http://schemas.openxmlformats.org/officeDocument/2006/relationships/hyperlink" Target="https://m.edsoo.ru/27a4af43" TargetMode="External"/><Relationship Id="rId209" Type="http://schemas.openxmlformats.org/officeDocument/2006/relationships/hyperlink" Target="https://m.edsoo.ru/9f11bf51" TargetMode="External"/><Relationship Id="rId190" Type="http://schemas.openxmlformats.org/officeDocument/2006/relationships/hyperlink" Target="https://m.edsoo.ru/e12c26b3" TargetMode="External"/><Relationship Id="rId204" Type="http://schemas.openxmlformats.org/officeDocument/2006/relationships/hyperlink" Target="https://m.edsoo.ru/e91fe975" TargetMode="External"/><Relationship Id="rId15" Type="http://schemas.openxmlformats.org/officeDocument/2006/relationships/hyperlink" Target="https://m.edsoo.ru/d69df650" TargetMode="External"/><Relationship Id="rId36" Type="http://schemas.openxmlformats.org/officeDocument/2006/relationships/hyperlink" Target="https://m.edsoo.ru/273b0a1e" TargetMode="External"/><Relationship Id="rId57" Type="http://schemas.openxmlformats.org/officeDocument/2006/relationships/hyperlink" Target="https://m.edsoo.ru/82b4d759" TargetMode="External"/><Relationship Id="rId106" Type="http://schemas.openxmlformats.org/officeDocument/2006/relationships/hyperlink" Target="https://m.edsoo.ru/521d1431" TargetMode="External"/><Relationship Id="rId127" Type="http://schemas.openxmlformats.org/officeDocument/2006/relationships/hyperlink" Target="https://m.edsoo.ru/8c66b12a" TargetMode="External"/><Relationship Id="rId10" Type="http://schemas.openxmlformats.org/officeDocument/2006/relationships/hyperlink" Target="https://m.edsoo.ru/d69df650" TargetMode="External"/><Relationship Id="rId31" Type="http://schemas.openxmlformats.org/officeDocument/2006/relationships/hyperlink" Target="https://m.edsoo.ru/25a14636" TargetMode="External"/><Relationship Id="rId52" Type="http://schemas.openxmlformats.org/officeDocument/2006/relationships/hyperlink" Target="https://m.edsoo.ru/d5018a54" TargetMode="External"/><Relationship Id="rId73" Type="http://schemas.openxmlformats.org/officeDocument/2006/relationships/hyperlink" Target="https://m.edsoo.ru/a393baa9" TargetMode="External"/><Relationship Id="rId78" Type="http://schemas.openxmlformats.org/officeDocument/2006/relationships/hyperlink" Target="https://m.edsoo.ru/bb31be71" TargetMode="External"/><Relationship Id="rId94" Type="http://schemas.openxmlformats.org/officeDocument/2006/relationships/hyperlink" Target="https://m.edsoo.ru/6216e766" TargetMode="External"/><Relationship Id="rId99" Type="http://schemas.openxmlformats.org/officeDocument/2006/relationships/hyperlink" Target="https://m.edsoo.ru/1bc5cf80" TargetMode="External"/><Relationship Id="rId101" Type="http://schemas.openxmlformats.org/officeDocument/2006/relationships/hyperlink" Target="https://m.edsoo.ru/ea138763" TargetMode="External"/><Relationship Id="rId122" Type="http://schemas.openxmlformats.org/officeDocument/2006/relationships/hyperlink" Target="https://m.edsoo.ru/a0764b24" TargetMode="External"/><Relationship Id="rId143" Type="http://schemas.openxmlformats.org/officeDocument/2006/relationships/hyperlink" Target="https://m.edsoo.ru/3966ca89" TargetMode="External"/><Relationship Id="rId148" Type="http://schemas.openxmlformats.org/officeDocument/2006/relationships/hyperlink" Target="https://m.edsoo.ru/93fb97d2" TargetMode="External"/><Relationship Id="rId164" Type="http://schemas.openxmlformats.org/officeDocument/2006/relationships/hyperlink" Target="https://m.edsoo.ru/7c875999" TargetMode="External"/><Relationship Id="rId169" Type="http://schemas.openxmlformats.org/officeDocument/2006/relationships/hyperlink" Target="https://m.edsoo.ru/129f5059" TargetMode="External"/><Relationship Id="rId185" Type="http://schemas.openxmlformats.org/officeDocument/2006/relationships/hyperlink" Target="https://m.edsoo.ru/9839c16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d69df650" TargetMode="External"/><Relationship Id="rId180" Type="http://schemas.openxmlformats.org/officeDocument/2006/relationships/hyperlink" Target="https://m.edsoo.ru/5823cefb" TargetMode="External"/><Relationship Id="rId210" Type="http://schemas.openxmlformats.org/officeDocument/2006/relationships/hyperlink" Target="https://m.edsoo.ru/a6552721" TargetMode="External"/><Relationship Id="rId215" Type="http://schemas.openxmlformats.org/officeDocument/2006/relationships/hyperlink" Target="https://m.edsoo.ru/db979c70" TargetMode="External"/><Relationship Id="rId26" Type="http://schemas.openxmlformats.org/officeDocument/2006/relationships/hyperlink" Target="https://m.edsoo.ru/8d39f5c8" TargetMode="External"/><Relationship Id="rId47" Type="http://schemas.openxmlformats.org/officeDocument/2006/relationships/hyperlink" Target="https://m.edsoo.ru/a6f9a1ea" TargetMode="External"/><Relationship Id="rId68" Type="http://schemas.openxmlformats.org/officeDocument/2006/relationships/hyperlink" Target="https://m.edsoo.ru/c77ddf4c" TargetMode="External"/><Relationship Id="rId89" Type="http://schemas.openxmlformats.org/officeDocument/2006/relationships/hyperlink" Target="https://m.edsoo.ru/7a9693a1" TargetMode="External"/><Relationship Id="rId112" Type="http://schemas.openxmlformats.org/officeDocument/2006/relationships/hyperlink" Target="https://m.edsoo.ru/82242e0f" TargetMode="External"/><Relationship Id="rId133" Type="http://schemas.openxmlformats.org/officeDocument/2006/relationships/hyperlink" Target="https://m.edsoo.ru/bf9e108d" TargetMode="External"/><Relationship Id="rId154" Type="http://schemas.openxmlformats.org/officeDocument/2006/relationships/hyperlink" Target="https://m.edsoo.ru/ef92c91c" TargetMode="External"/><Relationship Id="rId175" Type="http://schemas.openxmlformats.org/officeDocument/2006/relationships/hyperlink" Target="https://m.edsoo.ru/dba58adf" TargetMode="External"/><Relationship Id="rId196" Type="http://schemas.openxmlformats.org/officeDocument/2006/relationships/hyperlink" Target="https://m.edsoo.ru/610d7431" TargetMode="External"/><Relationship Id="rId200" Type="http://schemas.openxmlformats.org/officeDocument/2006/relationships/hyperlink" Target="https://m.edsoo.ru/2bc0f954" TargetMode="External"/><Relationship Id="rId16" Type="http://schemas.openxmlformats.org/officeDocument/2006/relationships/hyperlink" Target="https://m.edsoo.ru/d69df650" TargetMode="External"/><Relationship Id="rId37" Type="http://schemas.openxmlformats.org/officeDocument/2006/relationships/hyperlink" Target="https://m.edsoo.ru/21069ccd" TargetMode="External"/><Relationship Id="rId58" Type="http://schemas.openxmlformats.org/officeDocument/2006/relationships/hyperlink" Target="https://m.edsoo.ru/20e89f22" TargetMode="External"/><Relationship Id="rId79" Type="http://schemas.openxmlformats.org/officeDocument/2006/relationships/hyperlink" Target="https://m.edsoo.ru/83a08773" TargetMode="External"/><Relationship Id="rId102" Type="http://schemas.openxmlformats.org/officeDocument/2006/relationships/hyperlink" Target="https://m.edsoo.ru/d1773e80" TargetMode="External"/><Relationship Id="rId123" Type="http://schemas.openxmlformats.org/officeDocument/2006/relationships/hyperlink" Target="https://m.edsoo.ru/16957c01" TargetMode="External"/><Relationship Id="rId144" Type="http://schemas.openxmlformats.org/officeDocument/2006/relationships/hyperlink" Target="https://m.edsoo.ru/09d5a9b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15525</Words>
  <Characters>88499</Characters>
  <Application>Microsoft Office Word</Application>
  <DocSecurity>0</DocSecurity>
  <Lines>737</Lines>
  <Paragraphs>207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2024-10-08T11:38:00Z</dcterms:created>
  <dcterms:modified xsi:type="dcterms:W3CDTF">2024-12-05T04:23:00Z</dcterms:modified>
</cp:coreProperties>
</file>